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A1" w:rsidRPr="008A6B2D" w:rsidRDefault="006E0C81" w:rsidP="008975A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AHŞAP </w:t>
      </w:r>
      <w:r w:rsidR="0029383E" w:rsidRPr="008A6B2D">
        <w:rPr>
          <w:rFonts w:ascii="Times New Roman" w:hAnsi="Times New Roman" w:cs="Times New Roman"/>
          <w:b/>
          <w:sz w:val="24"/>
          <w:szCs w:val="24"/>
        </w:rPr>
        <w:t>TELEFERİK SİSTEMLİ OYUN GRUBU</w:t>
      </w:r>
      <w:r w:rsidR="008975A1">
        <w:rPr>
          <w:rFonts w:ascii="Times New Roman" w:hAnsi="Times New Roman" w:cs="Times New Roman"/>
          <w:b/>
          <w:sz w:val="24"/>
          <w:szCs w:val="24"/>
        </w:rPr>
        <w:t xml:space="preserve"> </w:t>
      </w:r>
      <w:r w:rsidR="008975A1" w:rsidRPr="008A6B2D">
        <w:rPr>
          <w:rFonts w:ascii="Times New Roman" w:hAnsi="Times New Roman" w:cs="Times New Roman"/>
          <w:b/>
          <w:sz w:val="24"/>
          <w:szCs w:val="24"/>
        </w:rPr>
        <w:t xml:space="preserve">TEKNİK </w:t>
      </w:r>
      <w:r w:rsidR="008975A1">
        <w:rPr>
          <w:rFonts w:ascii="Times New Roman" w:hAnsi="Times New Roman" w:cs="Times New Roman"/>
          <w:b/>
          <w:sz w:val="24"/>
          <w:szCs w:val="24"/>
        </w:rPr>
        <w:t>ÖZELLİKLERİ</w:t>
      </w:r>
    </w:p>
    <w:p w:rsidR="0029383E" w:rsidRPr="008A6B2D" w:rsidRDefault="008975A1" w:rsidP="0029383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GENEL TANIM</w:t>
      </w:r>
    </w:p>
    <w:p w:rsidR="0029383E" w:rsidRDefault="0029383E" w:rsidP="0029383E">
      <w:pPr>
        <w:spacing w:line="360" w:lineRule="auto"/>
        <w:jc w:val="both"/>
        <w:rPr>
          <w:rFonts w:ascii="Times New Roman" w:hAnsi="Times New Roman" w:cs="Times New Roman"/>
          <w:sz w:val="24"/>
          <w:szCs w:val="24"/>
        </w:rPr>
      </w:pPr>
      <w:r w:rsidRPr="00237915">
        <w:rPr>
          <w:rFonts w:ascii="Times New Roman" w:hAnsi="Times New Roman" w:cs="Times New Roman"/>
          <w:sz w:val="24"/>
          <w:szCs w:val="24"/>
        </w:rPr>
        <w:tab/>
        <w:t xml:space="preserve">Teleferik sistemli oyun grubu esas olarak, iki adet ana taşıyıcı gövde, zemine sabitlemek için ankraj sistemi, arabalı palanga sistemi ve </w:t>
      </w:r>
      <w:proofErr w:type="gramStart"/>
      <w:r w:rsidRPr="00237915">
        <w:rPr>
          <w:rFonts w:ascii="Times New Roman" w:hAnsi="Times New Roman" w:cs="Times New Roman"/>
          <w:sz w:val="24"/>
          <w:szCs w:val="24"/>
        </w:rPr>
        <w:t>tahditleri</w:t>
      </w:r>
      <w:proofErr w:type="gramEnd"/>
      <w:r w:rsidRPr="00237915">
        <w:rPr>
          <w:rFonts w:ascii="Times New Roman" w:hAnsi="Times New Roman" w:cs="Times New Roman"/>
          <w:sz w:val="24"/>
          <w:szCs w:val="24"/>
        </w:rPr>
        <w:t>, çelik halat, çelik halat gergi mekanizması ve yardımcı malzemelerden oluşmalıdır.</w:t>
      </w:r>
    </w:p>
    <w:p w:rsidR="008975A1" w:rsidRPr="008975A1" w:rsidRDefault="008975A1" w:rsidP="008975A1">
      <w:pPr>
        <w:spacing w:line="360" w:lineRule="auto"/>
        <w:jc w:val="center"/>
        <w:rPr>
          <w:rFonts w:ascii="Times New Roman" w:hAnsi="Times New Roman" w:cs="Times New Roman"/>
          <w:b/>
          <w:sz w:val="24"/>
          <w:szCs w:val="24"/>
        </w:rPr>
      </w:pPr>
      <w:r w:rsidRPr="008975A1">
        <w:rPr>
          <w:rFonts w:ascii="Times New Roman" w:hAnsi="Times New Roman" w:cs="Times New Roman"/>
          <w:b/>
          <w:sz w:val="24"/>
          <w:szCs w:val="24"/>
        </w:rPr>
        <w:t>TEKNİK DETAYLAR</w:t>
      </w:r>
    </w:p>
    <w:p w:rsidR="0029383E" w:rsidRDefault="0029383E" w:rsidP="0029383E">
      <w:pPr>
        <w:spacing w:line="360" w:lineRule="auto"/>
        <w:jc w:val="both"/>
        <w:rPr>
          <w:rFonts w:ascii="Times New Roman" w:hAnsi="Times New Roman" w:cs="Times New Roman"/>
          <w:sz w:val="24"/>
          <w:szCs w:val="24"/>
        </w:rPr>
      </w:pPr>
      <w:r w:rsidRPr="00237915">
        <w:rPr>
          <w:rFonts w:ascii="Times New Roman" w:hAnsi="Times New Roman" w:cs="Times New Roman"/>
          <w:sz w:val="24"/>
          <w:szCs w:val="24"/>
        </w:rPr>
        <w:tab/>
        <w:t xml:space="preserve">Ana taşıyıcı gövde, asgari </w:t>
      </w:r>
      <w:r w:rsidR="00EA0795">
        <w:rPr>
          <w:rFonts w:ascii="Times New Roman" w:hAnsi="Times New Roman" w:cs="Times New Roman"/>
          <w:sz w:val="24"/>
          <w:szCs w:val="24"/>
        </w:rPr>
        <w:t>140x140</w:t>
      </w:r>
      <w:r>
        <w:rPr>
          <w:rFonts w:ascii="Times New Roman" w:hAnsi="Times New Roman" w:cs="Times New Roman"/>
          <w:sz w:val="24"/>
          <w:szCs w:val="24"/>
        </w:rPr>
        <w:t xml:space="preserve">mm ölçülerinde </w:t>
      </w:r>
      <w:r w:rsidR="00EA0795">
        <w:rPr>
          <w:rFonts w:ascii="Times New Roman" w:hAnsi="Times New Roman" w:cs="Times New Roman"/>
          <w:sz w:val="24"/>
          <w:szCs w:val="24"/>
        </w:rPr>
        <w:t>ya da Ø155 mm çap</w:t>
      </w:r>
      <w:r w:rsidR="008975A1">
        <w:rPr>
          <w:rFonts w:ascii="Times New Roman" w:hAnsi="Times New Roman" w:cs="Times New Roman"/>
          <w:sz w:val="24"/>
          <w:szCs w:val="24"/>
        </w:rPr>
        <w:t xml:space="preserve">ında 1. Sınıf Sibirya çamından </w:t>
      </w:r>
      <w:r w:rsidR="00EA0795">
        <w:rPr>
          <w:rFonts w:ascii="Times New Roman" w:hAnsi="Times New Roman" w:cs="Times New Roman"/>
          <w:sz w:val="24"/>
          <w:szCs w:val="24"/>
        </w:rPr>
        <w:t>lamine edilmiş ahşap direkten</w:t>
      </w:r>
      <w:r w:rsidR="009E62E1">
        <w:rPr>
          <w:rFonts w:ascii="Times New Roman" w:hAnsi="Times New Roman" w:cs="Times New Roman"/>
          <w:sz w:val="24"/>
          <w:szCs w:val="24"/>
        </w:rPr>
        <w:t>,</w:t>
      </w:r>
      <w:r>
        <w:rPr>
          <w:rFonts w:ascii="Times New Roman" w:hAnsi="Times New Roman" w:cs="Times New Roman"/>
          <w:sz w:val="24"/>
          <w:szCs w:val="24"/>
        </w:rPr>
        <w:t xml:space="preserve"> </w:t>
      </w:r>
      <w:r w:rsidRPr="00237915">
        <w:rPr>
          <w:rFonts w:ascii="Times New Roman" w:hAnsi="Times New Roman" w:cs="Times New Roman"/>
          <w:sz w:val="24"/>
          <w:szCs w:val="24"/>
        </w:rPr>
        <w:t xml:space="preserve"> en az 2’ şer kolonlu olarak imal edilecektir. Asgari/azami yükseklikler, halat sehim değerleri, ara mesafeler, halata etkiyen yükler TS EN 1176-4 ( Oyun Alanı Elemanları ve Zemin Düzenlemeleri – Bölüm 4: Özel güvenlik Kuralları ve Deney Yöntemleri) standardına göre hesaplanacaktır.</w:t>
      </w:r>
    </w:p>
    <w:p w:rsidR="000748E8" w:rsidRPr="00237915" w:rsidRDefault="000748E8" w:rsidP="002938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Teleferik sisteminde iki tarafta da ahşap platform olacaktır. Ahşap platform 40x40 mm kare </w:t>
      </w:r>
      <w:proofErr w:type="gramStart"/>
      <w:r>
        <w:rPr>
          <w:rFonts w:ascii="Times New Roman" w:hAnsi="Times New Roman" w:cs="Times New Roman"/>
          <w:sz w:val="24"/>
          <w:szCs w:val="24"/>
        </w:rPr>
        <w:t>profilden</w:t>
      </w:r>
      <w:proofErr w:type="gramEnd"/>
      <w:r>
        <w:rPr>
          <w:rFonts w:ascii="Times New Roman" w:hAnsi="Times New Roman" w:cs="Times New Roman"/>
          <w:sz w:val="24"/>
          <w:szCs w:val="24"/>
        </w:rPr>
        <w:t xml:space="preserve"> imal edilen şase üzerine 40x90 mm 1. Sınıf emprenyeli Sibirya çamından imal edilecektir.</w:t>
      </w:r>
    </w:p>
    <w:p w:rsidR="0029383E" w:rsidRPr="00237915" w:rsidRDefault="0029383E" w:rsidP="0029383E">
      <w:pPr>
        <w:spacing w:line="360" w:lineRule="auto"/>
        <w:jc w:val="both"/>
        <w:rPr>
          <w:rFonts w:ascii="Times New Roman" w:hAnsi="Times New Roman" w:cs="Times New Roman"/>
          <w:sz w:val="24"/>
          <w:szCs w:val="24"/>
        </w:rPr>
      </w:pPr>
      <w:r w:rsidRPr="00237915">
        <w:rPr>
          <w:rFonts w:ascii="Times New Roman" w:hAnsi="Times New Roman" w:cs="Times New Roman"/>
          <w:sz w:val="24"/>
          <w:szCs w:val="24"/>
        </w:rPr>
        <w:tab/>
        <w:t xml:space="preserve">Ankraj sistemi, derinliği asgari 500 mm, çapı asgari 350 mm olan ve her birinin üzerinde en az 4’ er adet M12 bağlantı elemanı bulunduran çelik </w:t>
      </w:r>
      <w:proofErr w:type="gramStart"/>
      <w:r w:rsidRPr="00237915">
        <w:rPr>
          <w:rFonts w:ascii="Times New Roman" w:hAnsi="Times New Roman" w:cs="Times New Roman"/>
          <w:sz w:val="24"/>
          <w:szCs w:val="24"/>
        </w:rPr>
        <w:t>konstrüksiyondan</w:t>
      </w:r>
      <w:proofErr w:type="gramEnd"/>
      <w:r w:rsidRPr="00237915">
        <w:rPr>
          <w:rFonts w:ascii="Times New Roman" w:hAnsi="Times New Roman" w:cs="Times New Roman"/>
          <w:sz w:val="24"/>
          <w:szCs w:val="24"/>
        </w:rPr>
        <w:t xml:space="preserve">, bütün kolonların altına 1’ er adet olacak şekilde üretilecektir. Ankraj çukurları, derinliği asgari 750 mm, çapı asgari </w:t>
      </w:r>
      <w:r w:rsidR="008454B5">
        <w:rPr>
          <w:rFonts w:ascii="Times New Roman" w:hAnsi="Times New Roman" w:cs="Times New Roman"/>
          <w:sz w:val="24"/>
          <w:szCs w:val="24"/>
        </w:rPr>
        <w:t>6</w:t>
      </w:r>
      <w:r w:rsidRPr="00237915">
        <w:rPr>
          <w:rFonts w:ascii="Times New Roman" w:hAnsi="Times New Roman" w:cs="Times New Roman"/>
          <w:sz w:val="24"/>
          <w:szCs w:val="24"/>
        </w:rPr>
        <w:t xml:space="preserve">00 mm alacak şekilde açılacak ve ankrajlar içine ölçülü olarak yerleştirilerek beton atılma işlemi gerçekleştirilecektir. </w:t>
      </w:r>
      <w:bookmarkStart w:id="0" w:name="_GoBack"/>
      <w:bookmarkEnd w:id="0"/>
    </w:p>
    <w:p w:rsidR="0029383E" w:rsidRPr="00237915" w:rsidRDefault="0029383E" w:rsidP="0029383E">
      <w:pPr>
        <w:spacing w:line="360" w:lineRule="auto"/>
        <w:jc w:val="both"/>
        <w:rPr>
          <w:rFonts w:ascii="Times New Roman" w:hAnsi="Times New Roman" w:cs="Times New Roman"/>
          <w:sz w:val="24"/>
          <w:szCs w:val="24"/>
        </w:rPr>
      </w:pPr>
      <w:r w:rsidRPr="00237915">
        <w:rPr>
          <w:rFonts w:ascii="Times New Roman" w:hAnsi="Times New Roman" w:cs="Times New Roman"/>
          <w:sz w:val="24"/>
          <w:szCs w:val="24"/>
        </w:rPr>
        <w:tab/>
        <w:t xml:space="preserve">Arabalı palanga sistemi, üzerinde yük yokken halatta hareket etmeyecek ve halattan dışarı çıkmayacak şekilde tasarlanacaktır. Sistemin hareketini tamamlaması için yaylı, düşük ivmeli sönümleyici </w:t>
      </w:r>
      <w:proofErr w:type="gramStart"/>
      <w:r w:rsidRPr="00237915">
        <w:rPr>
          <w:rFonts w:ascii="Times New Roman" w:hAnsi="Times New Roman" w:cs="Times New Roman"/>
          <w:sz w:val="24"/>
          <w:szCs w:val="24"/>
        </w:rPr>
        <w:t>tahdit</w:t>
      </w:r>
      <w:proofErr w:type="gramEnd"/>
      <w:r w:rsidRPr="00237915">
        <w:rPr>
          <w:rFonts w:ascii="Times New Roman" w:hAnsi="Times New Roman" w:cs="Times New Roman"/>
          <w:sz w:val="24"/>
          <w:szCs w:val="24"/>
        </w:rPr>
        <w:t xml:space="preserve"> kullanılmalıdır.</w:t>
      </w:r>
    </w:p>
    <w:p w:rsidR="0029383E" w:rsidRPr="00237915" w:rsidRDefault="0029383E" w:rsidP="0029383E">
      <w:pPr>
        <w:spacing w:line="360" w:lineRule="auto"/>
        <w:jc w:val="both"/>
        <w:rPr>
          <w:rFonts w:ascii="Times New Roman" w:hAnsi="Times New Roman" w:cs="Times New Roman"/>
          <w:sz w:val="24"/>
          <w:szCs w:val="24"/>
        </w:rPr>
      </w:pPr>
      <w:r w:rsidRPr="00237915">
        <w:rPr>
          <w:rFonts w:ascii="Times New Roman" w:hAnsi="Times New Roman" w:cs="Times New Roman"/>
          <w:sz w:val="24"/>
          <w:szCs w:val="24"/>
        </w:rPr>
        <w:tab/>
        <w:t>Çelik halat tipi ve ölçüsü EN 1176-1 EK A’ ya uygun olarak, üzerine etkiyen yüklere dayanacak şekilde seçilmelidir.</w:t>
      </w:r>
    </w:p>
    <w:p w:rsidR="0029383E" w:rsidRDefault="0029383E" w:rsidP="0029383E">
      <w:pPr>
        <w:spacing w:line="360" w:lineRule="auto"/>
        <w:jc w:val="both"/>
        <w:rPr>
          <w:rFonts w:ascii="Times New Roman" w:hAnsi="Times New Roman" w:cs="Times New Roman"/>
          <w:sz w:val="24"/>
          <w:szCs w:val="24"/>
        </w:rPr>
      </w:pPr>
      <w:r w:rsidRPr="00237915">
        <w:rPr>
          <w:rFonts w:ascii="Times New Roman" w:hAnsi="Times New Roman" w:cs="Times New Roman"/>
          <w:sz w:val="24"/>
          <w:szCs w:val="24"/>
        </w:rPr>
        <w:tab/>
        <w:t xml:space="preserve">Çelik halat gergi mekanizması, halatın ana taşıyıcı gövdeler arasındaki sehim değerlerini, hesaplanan yükleri montaj elemanının kolayca ayarlayabileceği ve sabitleyebileceği şekilde montaj edebilmesi için, mekanizmanın üzerinde levye kolu delikleri en fazla 90’ ar derece aralıkla olacak şekilde, asgari 20 mm çapında açılmalı, gergi işlemi tamamlanınca kolayca </w:t>
      </w:r>
      <w:proofErr w:type="spellStart"/>
      <w:r w:rsidRPr="00237915">
        <w:rPr>
          <w:rFonts w:ascii="Times New Roman" w:hAnsi="Times New Roman" w:cs="Times New Roman"/>
          <w:sz w:val="24"/>
          <w:szCs w:val="24"/>
        </w:rPr>
        <w:t>tespitlenebilmelidir</w:t>
      </w:r>
      <w:proofErr w:type="spellEnd"/>
      <w:r w:rsidRPr="00237915">
        <w:rPr>
          <w:rFonts w:ascii="Times New Roman" w:hAnsi="Times New Roman" w:cs="Times New Roman"/>
          <w:sz w:val="24"/>
          <w:szCs w:val="24"/>
        </w:rPr>
        <w:t xml:space="preserve">. Mekanizma hareketli gergi ayar parçası, asgari 8 </w:t>
      </w:r>
      <w:r w:rsidRPr="00237915">
        <w:rPr>
          <w:rFonts w:ascii="Times New Roman" w:hAnsi="Times New Roman" w:cs="Times New Roman"/>
          <w:sz w:val="24"/>
          <w:szCs w:val="24"/>
        </w:rPr>
        <w:lastRenderedPageBreak/>
        <w:t xml:space="preserve">mm kalınlığındaki çelik sacdan tek yönlü dişli olacak şekilde kesilmeli, en az 76 mm çapında, 3 mm et kalınlığındaki çelik boruya kaynaklanmalıdır. Hareketli gergi ayar parçası mekanizma gövdesine en az 10 mm kalınlığındaki çelik sacdan kesilmiş </w:t>
      </w:r>
      <w:proofErr w:type="spellStart"/>
      <w:r w:rsidRPr="00237915">
        <w:rPr>
          <w:rFonts w:ascii="Times New Roman" w:hAnsi="Times New Roman" w:cs="Times New Roman"/>
          <w:sz w:val="24"/>
          <w:szCs w:val="24"/>
        </w:rPr>
        <w:t>pinyon</w:t>
      </w:r>
      <w:proofErr w:type="spellEnd"/>
      <w:r w:rsidRPr="00237915">
        <w:rPr>
          <w:rFonts w:ascii="Times New Roman" w:hAnsi="Times New Roman" w:cs="Times New Roman"/>
          <w:sz w:val="24"/>
          <w:szCs w:val="24"/>
        </w:rPr>
        <w:t xml:space="preserve"> dişli ile tespitlenmelidir.</w:t>
      </w:r>
    </w:p>
    <w:p w:rsidR="0029383E" w:rsidRDefault="0029383E" w:rsidP="0029383E">
      <w:pPr>
        <w:spacing w:line="360" w:lineRule="auto"/>
        <w:jc w:val="both"/>
        <w:rPr>
          <w:rFonts w:ascii="Times New Roman" w:hAnsi="Times New Roman" w:cs="Times New Roman"/>
          <w:sz w:val="24"/>
          <w:szCs w:val="24"/>
        </w:rPr>
      </w:pPr>
    </w:p>
    <w:p w:rsidR="0029383E" w:rsidRDefault="0029383E" w:rsidP="0029383E">
      <w:pPr>
        <w:spacing w:line="360" w:lineRule="auto"/>
        <w:rPr>
          <w:rFonts w:ascii="Times New Roman" w:hAnsi="Times New Roman"/>
          <w:b/>
        </w:rPr>
      </w:pPr>
      <w:r>
        <w:rPr>
          <w:rFonts w:ascii="Times New Roman" w:hAnsi="Times New Roman"/>
          <w:b/>
        </w:rPr>
        <w:t>KULLANILACAK AHŞAP MALZEMELERİN ŞARTNAMESİ</w:t>
      </w:r>
    </w:p>
    <w:p w:rsidR="0029383E" w:rsidRPr="000B5C04" w:rsidRDefault="0029383E" w:rsidP="0029383E">
      <w:pPr>
        <w:numPr>
          <w:ilvl w:val="0"/>
          <w:numId w:val="1"/>
        </w:numPr>
        <w:spacing w:after="0" w:line="360" w:lineRule="auto"/>
        <w:rPr>
          <w:rFonts w:ascii="Times New Roman" w:hAnsi="Times New Roman"/>
          <w:bCs/>
          <w:sz w:val="24"/>
          <w:szCs w:val="24"/>
        </w:rPr>
      </w:pPr>
      <w:proofErr w:type="gramStart"/>
      <w:r w:rsidRPr="000B5C04">
        <w:rPr>
          <w:rFonts w:ascii="Times New Roman" w:hAnsi="Times New Roman"/>
          <w:bCs/>
          <w:sz w:val="24"/>
          <w:szCs w:val="24"/>
        </w:rPr>
        <w:t>Budak : Her</w:t>
      </w:r>
      <w:proofErr w:type="gramEnd"/>
      <w:r w:rsidRPr="000B5C04">
        <w:rPr>
          <w:rFonts w:ascii="Times New Roman" w:hAnsi="Times New Roman"/>
          <w:bCs/>
          <w:sz w:val="24"/>
          <w:szCs w:val="24"/>
        </w:rPr>
        <w:t xml:space="preserve"> metrede sağlam 4 adet budak bulunabilir. Budak çapları toplam parça genişliğinin ¼ ‘ünü geçmeyecektir. Çürük, özürlü, kısmen kaynamış ve düşmüş budaklar bulunmayacaktır.</w:t>
      </w:r>
    </w:p>
    <w:p w:rsidR="0029383E" w:rsidRPr="000B5C04" w:rsidRDefault="0029383E" w:rsidP="0029383E">
      <w:pPr>
        <w:numPr>
          <w:ilvl w:val="0"/>
          <w:numId w:val="1"/>
        </w:numPr>
        <w:spacing w:after="0" w:line="360" w:lineRule="auto"/>
        <w:rPr>
          <w:rFonts w:ascii="Times New Roman" w:hAnsi="Times New Roman"/>
          <w:bCs/>
          <w:sz w:val="24"/>
          <w:szCs w:val="24"/>
        </w:rPr>
      </w:pPr>
      <w:proofErr w:type="gramStart"/>
      <w:r w:rsidRPr="000B5C04">
        <w:rPr>
          <w:rFonts w:ascii="Times New Roman" w:hAnsi="Times New Roman"/>
          <w:bCs/>
          <w:sz w:val="24"/>
          <w:szCs w:val="24"/>
        </w:rPr>
        <w:t>Çatlak : Halka</w:t>
      </w:r>
      <w:proofErr w:type="gramEnd"/>
      <w:r w:rsidRPr="000B5C04">
        <w:rPr>
          <w:rFonts w:ascii="Times New Roman" w:hAnsi="Times New Roman"/>
          <w:bCs/>
          <w:sz w:val="24"/>
          <w:szCs w:val="24"/>
        </w:rPr>
        <w:t xml:space="preserve"> çatlağı bulunmayacaktır. Kılcal çatlaklar bulunabilir (1-2 mm).</w:t>
      </w:r>
      <w:r>
        <w:rPr>
          <w:rFonts w:ascii="Times New Roman" w:hAnsi="Times New Roman"/>
          <w:bCs/>
          <w:sz w:val="24"/>
          <w:szCs w:val="24"/>
        </w:rPr>
        <w:t xml:space="preserve"> Basınçlı emprenye ortamının ge</w:t>
      </w:r>
      <w:r w:rsidRPr="000B5C04">
        <w:rPr>
          <w:rFonts w:ascii="Times New Roman" w:hAnsi="Times New Roman"/>
          <w:bCs/>
          <w:sz w:val="24"/>
          <w:szCs w:val="24"/>
        </w:rPr>
        <w:t>tirdiği şartnamelerde uygun baş ve boy çatlakları bulunabilir, ancak tolerans sınırlarında olmalıdır.</w:t>
      </w:r>
    </w:p>
    <w:p w:rsidR="0029383E" w:rsidRPr="000B5C04" w:rsidRDefault="0029383E" w:rsidP="0029383E">
      <w:pPr>
        <w:numPr>
          <w:ilvl w:val="0"/>
          <w:numId w:val="1"/>
        </w:numPr>
        <w:spacing w:after="0" w:line="360" w:lineRule="auto"/>
        <w:rPr>
          <w:rFonts w:ascii="Times New Roman" w:hAnsi="Times New Roman"/>
          <w:bCs/>
          <w:sz w:val="24"/>
          <w:szCs w:val="24"/>
        </w:rPr>
      </w:pPr>
      <w:r w:rsidRPr="000B5C04">
        <w:rPr>
          <w:rFonts w:ascii="Times New Roman" w:hAnsi="Times New Roman"/>
          <w:bCs/>
          <w:sz w:val="24"/>
          <w:szCs w:val="24"/>
        </w:rPr>
        <w:t xml:space="preserve">Reçine </w:t>
      </w:r>
      <w:proofErr w:type="gramStart"/>
      <w:r w:rsidRPr="000B5C04">
        <w:rPr>
          <w:rFonts w:ascii="Times New Roman" w:hAnsi="Times New Roman"/>
          <w:bCs/>
          <w:sz w:val="24"/>
          <w:szCs w:val="24"/>
        </w:rPr>
        <w:t>kesesi : Uzunluğu</w:t>
      </w:r>
      <w:proofErr w:type="gramEnd"/>
      <w:r w:rsidRPr="000B5C04">
        <w:rPr>
          <w:rFonts w:ascii="Times New Roman" w:hAnsi="Times New Roman"/>
          <w:bCs/>
          <w:sz w:val="24"/>
          <w:szCs w:val="24"/>
        </w:rPr>
        <w:t xml:space="preserve"> her metrede 10 cm‘yi geçmeyip 1 adet bulunabilir. Damlayan, çeken reçine bulunmayacaktır.</w:t>
      </w:r>
    </w:p>
    <w:p w:rsidR="0029383E" w:rsidRPr="000B5C04" w:rsidRDefault="0029383E" w:rsidP="0029383E">
      <w:pPr>
        <w:numPr>
          <w:ilvl w:val="0"/>
          <w:numId w:val="1"/>
        </w:numPr>
        <w:spacing w:after="0" w:line="360" w:lineRule="auto"/>
        <w:rPr>
          <w:rFonts w:ascii="Times New Roman" w:hAnsi="Times New Roman"/>
          <w:bCs/>
          <w:sz w:val="24"/>
          <w:szCs w:val="24"/>
        </w:rPr>
      </w:pPr>
      <w:r w:rsidRPr="000B5C04">
        <w:rPr>
          <w:rFonts w:ascii="Times New Roman" w:hAnsi="Times New Roman"/>
          <w:bCs/>
          <w:sz w:val="24"/>
          <w:szCs w:val="24"/>
        </w:rPr>
        <w:t>İç kabuk bulunmayacaktır.</w:t>
      </w:r>
    </w:p>
    <w:p w:rsidR="0029383E" w:rsidRPr="000B5C04" w:rsidRDefault="0029383E" w:rsidP="0029383E">
      <w:pPr>
        <w:numPr>
          <w:ilvl w:val="0"/>
          <w:numId w:val="1"/>
        </w:numPr>
        <w:spacing w:after="0" w:line="360" w:lineRule="auto"/>
        <w:rPr>
          <w:rFonts w:ascii="Times New Roman" w:hAnsi="Times New Roman"/>
          <w:bCs/>
          <w:sz w:val="24"/>
          <w:szCs w:val="24"/>
        </w:rPr>
      </w:pPr>
      <w:r w:rsidRPr="000B5C04">
        <w:rPr>
          <w:rFonts w:ascii="Times New Roman" w:hAnsi="Times New Roman"/>
          <w:bCs/>
          <w:sz w:val="24"/>
          <w:szCs w:val="24"/>
        </w:rPr>
        <w:t>Çürük kavuk bulunmayacaktır.</w:t>
      </w:r>
    </w:p>
    <w:p w:rsidR="0029383E" w:rsidRPr="000B5C04" w:rsidRDefault="0029383E" w:rsidP="0029383E">
      <w:pPr>
        <w:numPr>
          <w:ilvl w:val="0"/>
          <w:numId w:val="1"/>
        </w:numPr>
        <w:spacing w:after="0" w:line="360" w:lineRule="auto"/>
        <w:rPr>
          <w:rFonts w:ascii="Times New Roman" w:hAnsi="Times New Roman"/>
          <w:bCs/>
          <w:sz w:val="24"/>
          <w:szCs w:val="24"/>
        </w:rPr>
      </w:pPr>
      <w:r w:rsidRPr="000B5C04">
        <w:rPr>
          <w:rFonts w:ascii="Times New Roman" w:hAnsi="Times New Roman"/>
          <w:bCs/>
          <w:sz w:val="24"/>
          <w:szCs w:val="24"/>
        </w:rPr>
        <w:t>Böcek deliği bulunmayacaktır.</w:t>
      </w:r>
    </w:p>
    <w:p w:rsidR="0029383E" w:rsidRPr="000B5C04" w:rsidRDefault="0029383E" w:rsidP="0029383E">
      <w:pPr>
        <w:numPr>
          <w:ilvl w:val="0"/>
          <w:numId w:val="1"/>
        </w:numPr>
        <w:spacing w:after="0" w:line="360" w:lineRule="auto"/>
        <w:rPr>
          <w:rFonts w:ascii="Times New Roman" w:hAnsi="Times New Roman"/>
          <w:bCs/>
          <w:sz w:val="24"/>
          <w:szCs w:val="24"/>
        </w:rPr>
      </w:pPr>
      <w:r w:rsidRPr="000B5C04">
        <w:rPr>
          <w:rFonts w:ascii="Times New Roman" w:hAnsi="Times New Roman"/>
          <w:bCs/>
          <w:sz w:val="24"/>
          <w:szCs w:val="24"/>
        </w:rPr>
        <w:t>İmalat kusuru bulunmayıp sadece belirlenen toleranslar çerçevesinde sapma olabilir.</w:t>
      </w:r>
    </w:p>
    <w:p w:rsidR="0029383E" w:rsidRPr="000B5C04" w:rsidRDefault="0029383E" w:rsidP="0029383E">
      <w:pPr>
        <w:numPr>
          <w:ilvl w:val="0"/>
          <w:numId w:val="1"/>
        </w:numPr>
        <w:spacing w:after="0" w:line="360" w:lineRule="auto"/>
        <w:rPr>
          <w:rFonts w:ascii="Times New Roman" w:hAnsi="Times New Roman"/>
          <w:bCs/>
          <w:sz w:val="24"/>
          <w:szCs w:val="24"/>
        </w:rPr>
      </w:pPr>
      <w:proofErr w:type="gramStart"/>
      <w:r w:rsidRPr="000B5C04">
        <w:rPr>
          <w:rFonts w:ascii="Times New Roman" w:hAnsi="Times New Roman"/>
          <w:bCs/>
          <w:sz w:val="24"/>
          <w:szCs w:val="24"/>
        </w:rPr>
        <w:t>Eğilme : Parça</w:t>
      </w:r>
      <w:proofErr w:type="gramEnd"/>
      <w:r w:rsidRPr="000B5C04">
        <w:rPr>
          <w:rFonts w:ascii="Times New Roman" w:hAnsi="Times New Roman"/>
          <w:bCs/>
          <w:sz w:val="24"/>
          <w:szCs w:val="24"/>
        </w:rPr>
        <w:t xml:space="preserve"> boyunun 1/50’sini geçmeyecektir.</w:t>
      </w:r>
    </w:p>
    <w:p w:rsidR="0029383E" w:rsidRPr="000B5C04" w:rsidRDefault="0029383E" w:rsidP="0029383E">
      <w:pPr>
        <w:numPr>
          <w:ilvl w:val="0"/>
          <w:numId w:val="1"/>
        </w:numPr>
        <w:spacing w:after="0" w:line="360" w:lineRule="auto"/>
        <w:rPr>
          <w:rFonts w:ascii="Times New Roman" w:hAnsi="Times New Roman"/>
          <w:bCs/>
          <w:sz w:val="24"/>
          <w:szCs w:val="24"/>
        </w:rPr>
      </w:pPr>
      <w:r w:rsidRPr="000B5C04">
        <w:rPr>
          <w:rFonts w:ascii="Times New Roman" w:hAnsi="Times New Roman"/>
          <w:bCs/>
          <w:sz w:val="24"/>
          <w:szCs w:val="24"/>
        </w:rPr>
        <w:t>Çarpılmalar parça genişliğinin 1/100’nü geçmeyecektir.</w:t>
      </w:r>
    </w:p>
    <w:p w:rsidR="0029383E" w:rsidRPr="000B5C04" w:rsidRDefault="0029383E" w:rsidP="0029383E">
      <w:pPr>
        <w:numPr>
          <w:ilvl w:val="0"/>
          <w:numId w:val="1"/>
        </w:numPr>
        <w:spacing w:after="0" w:line="360" w:lineRule="auto"/>
        <w:rPr>
          <w:rFonts w:ascii="Times New Roman" w:hAnsi="Times New Roman"/>
          <w:bCs/>
          <w:sz w:val="24"/>
          <w:szCs w:val="24"/>
        </w:rPr>
      </w:pPr>
      <w:proofErr w:type="gramStart"/>
      <w:r w:rsidRPr="000B5C04">
        <w:rPr>
          <w:rFonts w:ascii="Times New Roman" w:hAnsi="Times New Roman"/>
          <w:bCs/>
          <w:sz w:val="24"/>
          <w:szCs w:val="24"/>
        </w:rPr>
        <w:t>Burulma : Her</w:t>
      </w:r>
      <w:proofErr w:type="gramEnd"/>
      <w:r w:rsidRPr="000B5C04">
        <w:rPr>
          <w:rFonts w:ascii="Times New Roman" w:hAnsi="Times New Roman"/>
          <w:bCs/>
          <w:sz w:val="24"/>
          <w:szCs w:val="24"/>
        </w:rPr>
        <w:t xml:space="preserve">  metrede tül uzunlukta 2 mm’yi geçmeyecektir.</w:t>
      </w:r>
    </w:p>
    <w:p w:rsidR="0029383E" w:rsidRPr="000B5C04" w:rsidRDefault="0029383E" w:rsidP="0029383E">
      <w:pPr>
        <w:numPr>
          <w:ilvl w:val="0"/>
          <w:numId w:val="1"/>
        </w:numPr>
        <w:spacing w:after="0" w:line="360" w:lineRule="auto"/>
        <w:rPr>
          <w:rFonts w:ascii="Times New Roman" w:hAnsi="Times New Roman"/>
          <w:bCs/>
          <w:sz w:val="24"/>
          <w:szCs w:val="24"/>
        </w:rPr>
      </w:pPr>
      <w:r w:rsidRPr="000B5C04">
        <w:rPr>
          <w:rFonts w:ascii="Times New Roman" w:hAnsi="Times New Roman"/>
          <w:bCs/>
          <w:sz w:val="24"/>
          <w:szCs w:val="24"/>
        </w:rPr>
        <w:t xml:space="preserve">Kılıcına </w:t>
      </w:r>
      <w:proofErr w:type="gramStart"/>
      <w:r w:rsidRPr="000B5C04">
        <w:rPr>
          <w:rFonts w:ascii="Times New Roman" w:hAnsi="Times New Roman"/>
          <w:bCs/>
          <w:sz w:val="24"/>
          <w:szCs w:val="24"/>
        </w:rPr>
        <w:t>eğilme : Parça</w:t>
      </w:r>
      <w:proofErr w:type="gramEnd"/>
      <w:r w:rsidRPr="000B5C04">
        <w:rPr>
          <w:rFonts w:ascii="Times New Roman" w:hAnsi="Times New Roman"/>
          <w:bCs/>
          <w:sz w:val="24"/>
          <w:szCs w:val="24"/>
        </w:rPr>
        <w:t xml:space="preserve"> boyunun 1/50 ile 1/100’ü arasında </w:t>
      </w:r>
      <w:proofErr w:type="spellStart"/>
      <w:r w:rsidRPr="000B5C04">
        <w:rPr>
          <w:rFonts w:ascii="Times New Roman" w:hAnsi="Times New Roman"/>
          <w:bCs/>
          <w:sz w:val="24"/>
          <w:szCs w:val="24"/>
        </w:rPr>
        <w:t>tolere</w:t>
      </w:r>
      <w:proofErr w:type="spellEnd"/>
      <w:r w:rsidRPr="000B5C04">
        <w:rPr>
          <w:rFonts w:ascii="Times New Roman" w:hAnsi="Times New Roman"/>
          <w:bCs/>
          <w:sz w:val="24"/>
          <w:szCs w:val="24"/>
        </w:rPr>
        <w:t xml:space="preserve"> edilecektir.</w:t>
      </w:r>
    </w:p>
    <w:p w:rsidR="0029383E" w:rsidRPr="008975A1" w:rsidRDefault="0029383E" w:rsidP="0029383E">
      <w:pPr>
        <w:pStyle w:val="ListeParagraf"/>
        <w:numPr>
          <w:ilvl w:val="0"/>
          <w:numId w:val="1"/>
        </w:numPr>
        <w:spacing w:after="0" w:line="360" w:lineRule="auto"/>
        <w:jc w:val="both"/>
        <w:rPr>
          <w:rFonts w:ascii="Times New Roman" w:hAnsi="Times New Roman" w:cs="Times New Roman"/>
          <w:sz w:val="24"/>
          <w:szCs w:val="24"/>
        </w:rPr>
      </w:pPr>
      <w:proofErr w:type="gramStart"/>
      <w:r w:rsidRPr="002D4C61">
        <w:rPr>
          <w:rFonts w:ascii="Times New Roman" w:hAnsi="Times New Roman" w:cs="Times New Roman"/>
          <w:bCs/>
          <w:sz w:val="24"/>
          <w:szCs w:val="24"/>
        </w:rPr>
        <w:t>Zımpara : Görünen</w:t>
      </w:r>
      <w:proofErr w:type="gramEnd"/>
      <w:r w:rsidRPr="002D4C61">
        <w:rPr>
          <w:rFonts w:ascii="Times New Roman" w:hAnsi="Times New Roman" w:cs="Times New Roman"/>
          <w:bCs/>
          <w:sz w:val="24"/>
          <w:szCs w:val="24"/>
        </w:rPr>
        <w:t xml:space="preserve"> yüzeylerin tamamı zımparalanarak kıymıklardan temizlenecektir.</w:t>
      </w:r>
    </w:p>
    <w:p w:rsidR="008975A1" w:rsidRDefault="008975A1" w:rsidP="008975A1">
      <w:pPr>
        <w:spacing w:after="0" w:line="360" w:lineRule="auto"/>
        <w:jc w:val="both"/>
        <w:rPr>
          <w:rFonts w:ascii="Times New Roman" w:hAnsi="Times New Roman" w:cs="Times New Roman"/>
          <w:sz w:val="24"/>
          <w:szCs w:val="24"/>
        </w:rPr>
      </w:pPr>
    </w:p>
    <w:p w:rsidR="008975A1" w:rsidRDefault="008975A1" w:rsidP="008975A1">
      <w:pPr>
        <w:spacing w:after="0" w:line="360" w:lineRule="auto"/>
        <w:jc w:val="both"/>
        <w:rPr>
          <w:rFonts w:ascii="Times New Roman" w:hAnsi="Times New Roman" w:cs="Times New Roman"/>
          <w:sz w:val="24"/>
          <w:szCs w:val="24"/>
        </w:rPr>
      </w:pPr>
    </w:p>
    <w:p w:rsidR="008975A1" w:rsidRDefault="008975A1" w:rsidP="008975A1">
      <w:pPr>
        <w:spacing w:after="0" w:line="360" w:lineRule="auto"/>
        <w:jc w:val="both"/>
        <w:rPr>
          <w:rFonts w:ascii="Times New Roman" w:hAnsi="Times New Roman" w:cs="Times New Roman"/>
          <w:sz w:val="24"/>
          <w:szCs w:val="24"/>
        </w:rPr>
      </w:pPr>
    </w:p>
    <w:p w:rsidR="008975A1" w:rsidRDefault="008975A1" w:rsidP="008975A1">
      <w:pPr>
        <w:spacing w:after="0" w:line="360" w:lineRule="auto"/>
        <w:jc w:val="both"/>
        <w:rPr>
          <w:rFonts w:ascii="Times New Roman" w:hAnsi="Times New Roman" w:cs="Times New Roman"/>
          <w:sz w:val="24"/>
          <w:szCs w:val="24"/>
        </w:rPr>
      </w:pPr>
    </w:p>
    <w:p w:rsidR="008975A1" w:rsidRDefault="008975A1" w:rsidP="008975A1">
      <w:pPr>
        <w:spacing w:after="0" w:line="360" w:lineRule="auto"/>
        <w:jc w:val="both"/>
        <w:rPr>
          <w:rFonts w:ascii="Times New Roman" w:hAnsi="Times New Roman" w:cs="Times New Roman"/>
          <w:sz w:val="24"/>
          <w:szCs w:val="24"/>
        </w:rPr>
      </w:pPr>
    </w:p>
    <w:p w:rsidR="008975A1" w:rsidRDefault="008975A1" w:rsidP="008975A1">
      <w:pPr>
        <w:spacing w:after="0" w:line="360" w:lineRule="auto"/>
        <w:jc w:val="both"/>
        <w:rPr>
          <w:rFonts w:ascii="Times New Roman" w:hAnsi="Times New Roman" w:cs="Times New Roman"/>
          <w:sz w:val="24"/>
          <w:szCs w:val="24"/>
        </w:rPr>
      </w:pPr>
    </w:p>
    <w:p w:rsidR="008975A1" w:rsidRDefault="008975A1" w:rsidP="008975A1">
      <w:pPr>
        <w:spacing w:after="0" w:line="360" w:lineRule="auto"/>
        <w:jc w:val="both"/>
        <w:rPr>
          <w:rFonts w:ascii="Times New Roman" w:hAnsi="Times New Roman" w:cs="Times New Roman"/>
          <w:sz w:val="24"/>
          <w:szCs w:val="24"/>
        </w:rPr>
      </w:pPr>
    </w:p>
    <w:p w:rsidR="008975A1" w:rsidRDefault="008975A1" w:rsidP="008975A1">
      <w:pPr>
        <w:spacing w:after="0" w:line="360" w:lineRule="auto"/>
        <w:jc w:val="both"/>
        <w:rPr>
          <w:rFonts w:ascii="Times New Roman" w:hAnsi="Times New Roman" w:cs="Times New Roman"/>
          <w:sz w:val="24"/>
          <w:szCs w:val="24"/>
        </w:rPr>
      </w:pPr>
    </w:p>
    <w:p w:rsidR="008975A1" w:rsidRDefault="008975A1" w:rsidP="008975A1">
      <w:pPr>
        <w:spacing w:after="0" w:line="360" w:lineRule="auto"/>
        <w:jc w:val="both"/>
        <w:rPr>
          <w:rFonts w:ascii="Times New Roman" w:hAnsi="Times New Roman" w:cs="Times New Roman"/>
          <w:sz w:val="24"/>
          <w:szCs w:val="24"/>
        </w:rPr>
      </w:pPr>
    </w:p>
    <w:p w:rsidR="008975A1" w:rsidRPr="008975A1" w:rsidRDefault="008975A1" w:rsidP="008975A1">
      <w:pPr>
        <w:spacing w:after="0" w:line="360" w:lineRule="auto"/>
        <w:jc w:val="both"/>
        <w:rPr>
          <w:rFonts w:ascii="Times New Roman" w:hAnsi="Times New Roman" w:cs="Times New Roman"/>
          <w:b/>
          <w:sz w:val="24"/>
          <w:szCs w:val="24"/>
        </w:rPr>
      </w:pPr>
      <w:r w:rsidRPr="008975A1">
        <w:rPr>
          <w:rFonts w:ascii="Times New Roman" w:hAnsi="Times New Roman" w:cs="Times New Roman"/>
          <w:b/>
          <w:sz w:val="24"/>
          <w:szCs w:val="24"/>
        </w:rPr>
        <w:lastRenderedPageBreak/>
        <w:t>ÜRÜN RESMİ</w:t>
      </w:r>
    </w:p>
    <w:p w:rsidR="00B839A0" w:rsidRDefault="0029383E">
      <w:r>
        <w:rPr>
          <w:noProof/>
          <w:lang w:eastAsia="tr-TR"/>
        </w:rPr>
        <w:drawing>
          <wp:inline distT="0" distB="0" distL="0" distR="0">
            <wp:extent cx="5760720" cy="4320540"/>
            <wp:effectExtent l="0" t="0" r="0" b="3810"/>
            <wp:docPr id="1" name="Resim 1" descr="\\peyzaj\Arge\CW\Source Files\PY5003A\PY5003A logos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yzaj\Arge\CW\Source Files\PY5003A\PY5003A logosuz.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29383E" w:rsidRDefault="0029383E">
      <w:r>
        <w:rPr>
          <w:noProof/>
          <w:lang w:eastAsia="tr-TR"/>
        </w:rPr>
        <w:drawing>
          <wp:inline distT="0" distB="0" distL="0" distR="0" wp14:anchorId="6C328377" wp14:editId="28C3E005">
            <wp:extent cx="5760720" cy="4092402"/>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4092402"/>
                    </a:xfrm>
                    <a:prstGeom prst="rect">
                      <a:avLst/>
                    </a:prstGeom>
                  </pic:spPr>
                </pic:pic>
              </a:graphicData>
            </a:graphic>
          </wp:inline>
        </w:drawing>
      </w:r>
    </w:p>
    <w:sectPr w:rsidR="002938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221CC"/>
    <w:multiLevelType w:val="hybridMultilevel"/>
    <w:tmpl w:val="560A3D9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83E"/>
    <w:rsid w:val="000748E8"/>
    <w:rsid w:val="0029383E"/>
    <w:rsid w:val="003A2934"/>
    <w:rsid w:val="006E0C81"/>
    <w:rsid w:val="008454B5"/>
    <w:rsid w:val="008975A1"/>
    <w:rsid w:val="009E62E1"/>
    <w:rsid w:val="00B839A0"/>
    <w:rsid w:val="00EA07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383E"/>
    <w:pPr>
      <w:ind w:left="720"/>
      <w:contextualSpacing/>
    </w:pPr>
  </w:style>
  <w:style w:type="paragraph" w:styleId="BalonMetni">
    <w:name w:val="Balloon Text"/>
    <w:basedOn w:val="Normal"/>
    <w:link w:val="BalonMetniChar"/>
    <w:uiPriority w:val="99"/>
    <w:semiHidden/>
    <w:unhideWhenUsed/>
    <w:rsid w:val="002938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38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383E"/>
    <w:pPr>
      <w:ind w:left="720"/>
      <w:contextualSpacing/>
    </w:pPr>
  </w:style>
  <w:style w:type="paragraph" w:styleId="BalonMetni">
    <w:name w:val="Balloon Text"/>
    <w:basedOn w:val="Normal"/>
    <w:link w:val="BalonMetniChar"/>
    <w:uiPriority w:val="99"/>
    <w:semiHidden/>
    <w:unhideWhenUsed/>
    <w:rsid w:val="002938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3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Tasarım3</dc:creator>
  <cp:lastModifiedBy>TeknikMudur</cp:lastModifiedBy>
  <cp:revision>8</cp:revision>
  <dcterms:created xsi:type="dcterms:W3CDTF">2014-12-03T10:35:00Z</dcterms:created>
  <dcterms:modified xsi:type="dcterms:W3CDTF">2014-12-16T08:10:00Z</dcterms:modified>
</cp:coreProperties>
</file>