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F99" w:rsidRDefault="002D15D6" w:rsidP="00E50B39">
      <w:pPr>
        <w:jc w:val="center"/>
        <w:rPr>
          <w:rFonts w:ascii="Times New Roman" w:hAnsi="Times New Roman"/>
          <w:b/>
          <w:sz w:val="28"/>
          <w:szCs w:val="28"/>
        </w:rPr>
      </w:pPr>
      <w:r>
        <w:rPr>
          <w:rFonts w:ascii="Times New Roman" w:hAnsi="Times New Roman"/>
          <w:b/>
          <w:sz w:val="28"/>
          <w:szCs w:val="28"/>
        </w:rPr>
        <w:t>TAVŞAN FİGÜRLÜ</w:t>
      </w:r>
      <w:r w:rsidR="00A76F99" w:rsidRPr="00C20E88">
        <w:rPr>
          <w:rFonts w:ascii="Times New Roman" w:hAnsi="Times New Roman"/>
          <w:b/>
          <w:sz w:val="28"/>
          <w:szCs w:val="28"/>
        </w:rPr>
        <w:t xml:space="preserve"> SALINCAK TEKNİK ŞARTNAMESİ</w:t>
      </w:r>
    </w:p>
    <w:p w:rsidR="004A4518" w:rsidRDefault="004A4518" w:rsidP="00331B8E">
      <w:pPr>
        <w:jc w:val="center"/>
        <w:rPr>
          <w:rFonts w:ascii="Times New Roman" w:hAnsi="Times New Roman"/>
          <w:b/>
          <w:sz w:val="28"/>
          <w:szCs w:val="28"/>
        </w:rPr>
      </w:pPr>
      <w:r>
        <w:rPr>
          <w:rFonts w:ascii="Times New Roman" w:hAnsi="Times New Roman"/>
          <w:b/>
          <w:sz w:val="28"/>
          <w:szCs w:val="28"/>
        </w:rPr>
        <w:t>GENEL TANIM</w:t>
      </w:r>
    </w:p>
    <w:p w:rsidR="008C1568" w:rsidRDefault="004A4518" w:rsidP="00E06A4E">
      <w:pPr>
        <w:ind w:firstLine="708"/>
        <w:jc w:val="both"/>
        <w:rPr>
          <w:rFonts w:ascii="Times New Roman" w:hAnsi="Times New Roman"/>
          <w:sz w:val="24"/>
          <w:szCs w:val="24"/>
        </w:rPr>
      </w:pPr>
      <w:r w:rsidRPr="004A4518">
        <w:rPr>
          <w:rFonts w:ascii="Times New Roman" w:hAnsi="Times New Roman"/>
          <w:sz w:val="24"/>
          <w:szCs w:val="24"/>
        </w:rPr>
        <w:t xml:space="preserve">Tavşan </w:t>
      </w:r>
      <w:r>
        <w:rPr>
          <w:rFonts w:ascii="Times New Roman" w:hAnsi="Times New Roman"/>
          <w:sz w:val="24"/>
          <w:szCs w:val="24"/>
        </w:rPr>
        <w:t xml:space="preserve">figürlü salıncak oyun grubu, </w:t>
      </w:r>
      <w:r w:rsidR="00491968">
        <w:rPr>
          <w:rFonts w:ascii="Times New Roman" w:hAnsi="Times New Roman"/>
          <w:sz w:val="24"/>
          <w:szCs w:val="24"/>
        </w:rPr>
        <w:t>tanınmış</w:t>
      </w:r>
      <w:r>
        <w:rPr>
          <w:rFonts w:ascii="Times New Roman" w:hAnsi="Times New Roman"/>
          <w:sz w:val="24"/>
          <w:szCs w:val="24"/>
        </w:rPr>
        <w:t xml:space="preserve"> çizgi karakter</w:t>
      </w:r>
      <w:r w:rsidR="00163BD8">
        <w:rPr>
          <w:rFonts w:ascii="Times New Roman" w:hAnsi="Times New Roman"/>
          <w:sz w:val="24"/>
          <w:szCs w:val="24"/>
        </w:rPr>
        <w:t xml:space="preserve"> görünümünde,</w:t>
      </w:r>
      <w:r w:rsidR="004D71A7">
        <w:rPr>
          <w:rFonts w:ascii="Times New Roman" w:hAnsi="Times New Roman"/>
          <w:sz w:val="24"/>
          <w:szCs w:val="24"/>
        </w:rPr>
        <w:t xml:space="preserve"> iki yana açılımlı kolları olacak </w:t>
      </w:r>
      <w:r w:rsidR="00B661D9">
        <w:rPr>
          <w:rFonts w:ascii="Times New Roman" w:hAnsi="Times New Roman"/>
          <w:sz w:val="24"/>
          <w:szCs w:val="24"/>
        </w:rPr>
        <w:t xml:space="preserve">şekilde </w:t>
      </w:r>
      <w:r w:rsidR="004D71A7">
        <w:rPr>
          <w:rFonts w:ascii="Times New Roman" w:hAnsi="Times New Roman"/>
          <w:sz w:val="24"/>
          <w:szCs w:val="24"/>
        </w:rPr>
        <w:t>figürlendirilerek</w:t>
      </w:r>
      <w:r w:rsidR="00723995">
        <w:rPr>
          <w:rFonts w:ascii="Times New Roman" w:hAnsi="Times New Roman"/>
          <w:sz w:val="24"/>
          <w:szCs w:val="24"/>
        </w:rPr>
        <w:t>, kollarına iki adet 0-6 yaş grubu çocuklar</w:t>
      </w:r>
      <w:r w:rsidR="00163BD8">
        <w:rPr>
          <w:rFonts w:ascii="Times New Roman" w:hAnsi="Times New Roman"/>
          <w:sz w:val="24"/>
          <w:szCs w:val="24"/>
        </w:rPr>
        <w:t>ın kullanımına</w:t>
      </w:r>
      <w:r w:rsidR="00723995">
        <w:rPr>
          <w:rFonts w:ascii="Times New Roman" w:hAnsi="Times New Roman"/>
          <w:sz w:val="24"/>
          <w:szCs w:val="24"/>
        </w:rPr>
        <w:t xml:space="preserve"> uygun</w:t>
      </w:r>
      <w:r w:rsidR="00163BD8">
        <w:rPr>
          <w:rFonts w:ascii="Times New Roman" w:hAnsi="Times New Roman"/>
          <w:sz w:val="24"/>
          <w:szCs w:val="24"/>
        </w:rPr>
        <w:t xml:space="preserve"> halatlı salıncak bağlanarak oluşturulacaktır. Oyun grubu </w:t>
      </w:r>
      <w:r w:rsidR="00815043">
        <w:rPr>
          <w:rFonts w:ascii="Times New Roman" w:hAnsi="Times New Roman"/>
          <w:sz w:val="24"/>
          <w:szCs w:val="24"/>
        </w:rPr>
        <w:t>çelik gövde üzerine polyester</w:t>
      </w:r>
      <w:r w:rsidR="00AE5E65">
        <w:rPr>
          <w:rFonts w:ascii="Times New Roman" w:hAnsi="Times New Roman"/>
          <w:sz w:val="24"/>
          <w:szCs w:val="24"/>
        </w:rPr>
        <w:t xml:space="preserve"> </w:t>
      </w:r>
      <w:r w:rsidR="00D76AB2">
        <w:rPr>
          <w:rFonts w:ascii="Times New Roman" w:hAnsi="Times New Roman"/>
          <w:sz w:val="24"/>
          <w:szCs w:val="24"/>
        </w:rPr>
        <w:t>matrisli</w:t>
      </w:r>
      <w:r w:rsidR="00AE5E65">
        <w:rPr>
          <w:rFonts w:ascii="Times New Roman" w:hAnsi="Times New Roman"/>
          <w:sz w:val="24"/>
          <w:szCs w:val="24"/>
        </w:rPr>
        <w:t xml:space="preserve"> cam elyaf </w:t>
      </w:r>
      <w:r w:rsidR="00D76AB2">
        <w:rPr>
          <w:rFonts w:ascii="Times New Roman" w:hAnsi="Times New Roman"/>
          <w:sz w:val="24"/>
          <w:szCs w:val="24"/>
        </w:rPr>
        <w:t>takviyeli</w:t>
      </w:r>
      <w:r w:rsidR="00DC0196">
        <w:rPr>
          <w:rFonts w:ascii="Times New Roman" w:hAnsi="Times New Roman"/>
          <w:sz w:val="24"/>
          <w:szCs w:val="24"/>
        </w:rPr>
        <w:t xml:space="preserve"> kompozit</w:t>
      </w:r>
      <w:r w:rsidR="00815043">
        <w:rPr>
          <w:rFonts w:ascii="Times New Roman" w:hAnsi="Times New Roman"/>
          <w:sz w:val="24"/>
          <w:szCs w:val="24"/>
        </w:rPr>
        <w:t xml:space="preserve"> malzeme kullanılarak inşa edilmeli ve çizgi karakterin görseline uygun olarak boyanmalıdır.</w:t>
      </w:r>
    </w:p>
    <w:p w:rsidR="00815043" w:rsidRPr="00E06A4E" w:rsidRDefault="007B699D" w:rsidP="00331B8E">
      <w:pPr>
        <w:ind w:firstLine="708"/>
        <w:jc w:val="center"/>
        <w:rPr>
          <w:rFonts w:ascii="Times New Roman" w:hAnsi="Times New Roman"/>
          <w:b/>
        </w:rPr>
      </w:pPr>
      <w:r>
        <w:rPr>
          <w:rFonts w:ascii="Times New Roman" w:hAnsi="Times New Roman"/>
          <w:b/>
          <w:sz w:val="28"/>
          <w:szCs w:val="28"/>
        </w:rPr>
        <w:t>TEKNİK ÖZELLİKLER</w:t>
      </w:r>
    </w:p>
    <w:p w:rsidR="00B66FE6" w:rsidRDefault="00E06A4E" w:rsidP="00E06A4E">
      <w:pPr>
        <w:tabs>
          <w:tab w:val="left" w:pos="851"/>
          <w:tab w:val="left" w:pos="2786"/>
        </w:tabs>
        <w:spacing w:before="240" w:after="120"/>
        <w:ind w:right="-11"/>
        <w:jc w:val="both"/>
        <w:rPr>
          <w:rFonts w:ascii="Times New Roman" w:hAnsi="Times New Roman"/>
          <w:sz w:val="24"/>
          <w:szCs w:val="24"/>
        </w:rPr>
      </w:pPr>
      <w:r>
        <w:rPr>
          <w:rFonts w:ascii="Times New Roman" w:hAnsi="Times New Roman"/>
          <w:sz w:val="24"/>
          <w:szCs w:val="24"/>
          <w:lang w:val="en-US"/>
        </w:rPr>
        <w:tab/>
      </w:r>
      <w:r w:rsidR="00BA26A7" w:rsidRPr="00E06A4E">
        <w:rPr>
          <w:rFonts w:ascii="Times New Roman" w:hAnsi="Times New Roman"/>
          <w:sz w:val="24"/>
          <w:szCs w:val="24"/>
        </w:rPr>
        <w:t>T</w:t>
      </w:r>
      <w:r w:rsidR="002C128F">
        <w:rPr>
          <w:rFonts w:ascii="Times New Roman" w:hAnsi="Times New Roman"/>
          <w:sz w:val="24"/>
          <w:szCs w:val="24"/>
        </w:rPr>
        <w:t>avşan</w:t>
      </w:r>
      <w:r w:rsidR="00A76F99" w:rsidRPr="00E06A4E">
        <w:rPr>
          <w:rFonts w:ascii="Times New Roman" w:hAnsi="Times New Roman"/>
          <w:sz w:val="24"/>
          <w:szCs w:val="24"/>
        </w:rPr>
        <w:t xml:space="preserve"> figürü</w:t>
      </w:r>
      <w:r w:rsidR="00392A1F" w:rsidRPr="00E06A4E">
        <w:rPr>
          <w:rFonts w:ascii="Times New Roman" w:hAnsi="Times New Roman"/>
          <w:sz w:val="24"/>
          <w:szCs w:val="24"/>
        </w:rPr>
        <w:t>nün</w:t>
      </w:r>
      <w:r w:rsidR="00A76F99" w:rsidRPr="00E06A4E">
        <w:rPr>
          <w:rFonts w:ascii="Times New Roman" w:hAnsi="Times New Roman"/>
          <w:sz w:val="24"/>
          <w:szCs w:val="24"/>
        </w:rPr>
        <w:t xml:space="preserve"> yerden kol yüksekliği 220 cm</w:t>
      </w:r>
      <w:r w:rsidR="001A0875" w:rsidRPr="00E06A4E">
        <w:rPr>
          <w:rFonts w:ascii="Times New Roman" w:hAnsi="Times New Roman"/>
          <w:sz w:val="24"/>
          <w:szCs w:val="24"/>
        </w:rPr>
        <w:t>,</w:t>
      </w:r>
      <w:r w:rsidR="00A76F99" w:rsidRPr="00E06A4E">
        <w:rPr>
          <w:rFonts w:ascii="Times New Roman" w:hAnsi="Times New Roman"/>
          <w:sz w:val="24"/>
          <w:szCs w:val="24"/>
        </w:rPr>
        <w:t xml:space="preserve"> tepe yüksekliği </w:t>
      </w:r>
      <w:r w:rsidR="0008500B" w:rsidRPr="00E06A4E">
        <w:rPr>
          <w:rFonts w:ascii="Times New Roman" w:hAnsi="Times New Roman"/>
          <w:sz w:val="24"/>
          <w:szCs w:val="24"/>
        </w:rPr>
        <w:t>460</w:t>
      </w:r>
      <w:r w:rsidR="00A76F99" w:rsidRPr="00E06A4E">
        <w:rPr>
          <w:rFonts w:ascii="Times New Roman" w:hAnsi="Times New Roman"/>
          <w:sz w:val="24"/>
          <w:szCs w:val="24"/>
        </w:rPr>
        <w:t xml:space="preserve"> cm</w:t>
      </w:r>
      <w:r w:rsidR="001A0875" w:rsidRPr="00E06A4E">
        <w:rPr>
          <w:rFonts w:ascii="Times New Roman" w:hAnsi="Times New Roman"/>
          <w:sz w:val="24"/>
          <w:szCs w:val="24"/>
        </w:rPr>
        <w:t xml:space="preserve"> </w:t>
      </w:r>
      <w:r w:rsidR="00232C0A" w:rsidRPr="00E06A4E">
        <w:rPr>
          <w:rFonts w:ascii="Times New Roman" w:hAnsi="Times New Roman"/>
          <w:sz w:val="24"/>
          <w:szCs w:val="24"/>
        </w:rPr>
        <w:t>ve iki yana dik açı ile</w:t>
      </w:r>
      <w:r w:rsidR="006F76F1" w:rsidRPr="00E06A4E">
        <w:rPr>
          <w:rFonts w:ascii="Times New Roman" w:hAnsi="Times New Roman"/>
          <w:sz w:val="24"/>
          <w:szCs w:val="24"/>
        </w:rPr>
        <w:t xml:space="preserve"> 410 cm</w:t>
      </w:r>
      <w:r w:rsidR="00232C0A" w:rsidRPr="00E06A4E">
        <w:rPr>
          <w:rFonts w:ascii="Times New Roman" w:hAnsi="Times New Roman"/>
          <w:sz w:val="24"/>
          <w:szCs w:val="24"/>
        </w:rPr>
        <w:t xml:space="preserve"> açılımlı kollarında sağlı sollu iki adet 0/6 yaşa uygun salıncak </w:t>
      </w:r>
      <w:r w:rsidR="00E579D8">
        <w:rPr>
          <w:rFonts w:ascii="Times New Roman" w:hAnsi="Times New Roman"/>
          <w:sz w:val="24"/>
          <w:szCs w:val="24"/>
        </w:rPr>
        <w:t>bulunmalıdır</w:t>
      </w:r>
      <w:r w:rsidR="004A4518" w:rsidRPr="00E06A4E">
        <w:rPr>
          <w:rFonts w:ascii="Times New Roman" w:hAnsi="Times New Roman"/>
          <w:sz w:val="24"/>
          <w:szCs w:val="24"/>
        </w:rPr>
        <w:t>.</w:t>
      </w:r>
      <w:r w:rsidR="00B602EF" w:rsidRPr="00E06A4E">
        <w:rPr>
          <w:rFonts w:ascii="Times New Roman" w:hAnsi="Times New Roman"/>
          <w:sz w:val="24"/>
          <w:szCs w:val="24"/>
        </w:rPr>
        <w:t xml:space="preserve"> Salıncak</w:t>
      </w:r>
      <w:r w:rsidR="00A76F99" w:rsidRPr="00E06A4E">
        <w:rPr>
          <w:rFonts w:ascii="Times New Roman" w:hAnsi="Times New Roman"/>
          <w:sz w:val="24"/>
          <w:szCs w:val="24"/>
        </w:rPr>
        <w:t xml:space="preserve"> oturağının </w:t>
      </w:r>
      <w:r w:rsidR="004A4518" w:rsidRPr="00E06A4E">
        <w:rPr>
          <w:rFonts w:ascii="Times New Roman" w:hAnsi="Times New Roman"/>
          <w:sz w:val="24"/>
          <w:szCs w:val="24"/>
        </w:rPr>
        <w:t>yerden</w:t>
      </w:r>
      <w:r w:rsidR="00A76F99" w:rsidRPr="00E06A4E">
        <w:rPr>
          <w:rFonts w:ascii="Times New Roman" w:hAnsi="Times New Roman"/>
          <w:sz w:val="24"/>
          <w:szCs w:val="24"/>
        </w:rPr>
        <w:t xml:space="preserve"> yüksekliği </w:t>
      </w:r>
      <w:r w:rsidR="00E579D8">
        <w:rPr>
          <w:rFonts w:ascii="Times New Roman" w:hAnsi="Times New Roman"/>
          <w:sz w:val="24"/>
          <w:szCs w:val="24"/>
        </w:rPr>
        <w:t>35</w:t>
      </w:r>
      <w:r w:rsidR="00A76F99" w:rsidRPr="00E06A4E">
        <w:rPr>
          <w:rFonts w:ascii="Times New Roman" w:hAnsi="Times New Roman"/>
          <w:sz w:val="24"/>
          <w:szCs w:val="24"/>
        </w:rPr>
        <w:t xml:space="preserve"> cm </w:t>
      </w:r>
      <w:r w:rsidR="00E579D8">
        <w:rPr>
          <w:rFonts w:ascii="Times New Roman" w:hAnsi="Times New Roman"/>
          <w:sz w:val="24"/>
          <w:szCs w:val="24"/>
        </w:rPr>
        <w:t>olmalıdır</w:t>
      </w:r>
      <w:r w:rsidR="00A76F99" w:rsidRPr="00E06A4E">
        <w:rPr>
          <w:rFonts w:ascii="Times New Roman" w:hAnsi="Times New Roman"/>
          <w:sz w:val="24"/>
          <w:szCs w:val="24"/>
        </w:rPr>
        <w:t xml:space="preserve">. </w:t>
      </w:r>
      <w:r w:rsidR="0072738B" w:rsidRPr="00E06A4E">
        <w:rPr>
          <w:rFonts w:ascii="Times New Roman" w:hAnsi="Times New Roman"/>
          <w:sz w:val="24"/>
          <w:szCs w:val="24"/>
        </w:rPr>
        <w:t xml:space="preserve">Figürün </w:t>
      </w:r>
      <w:r w:rsidR="00E579D8">
        <w:rPr>
          <w:rFonts w:ascii="Times New Roman" w:hAnsi="Times New Roman"/>
          <w:sz w:val="24"/>
          <w:szCs w:val="24"/>
        </w:rPr>
        <w:t>çelik gövdesi, minimum</w:t>
      </w:r>
      <w:r w:rsidR="0072738B" w:rsidRPr="00E06A4E">
        <w:rPr>
          <w:rFonts w:ascii="Times New Roman" w:hAnsi="Times New Roman"/>
          <w:sz w:val="24"/>
          <w:szCs w:val="24"/>
        </w:rPr>
        <w:t xml:space="preserve"> </w:t>
      </w:r>
      <w:r w:rsidR="00A76F99" w:rsidRPr="00E06A4E">
        <w:rPr>
          <w:rFonts w:ascii="Times New Roman" w:hAnsi="Times New Roman"/>
          <w:sz w:val="24"/>
          <w:szCs w:val="24"/>
        </w:rPr>
        <w:t>127</w:t>
      </w:r>
      <w:r w:rsidR="0072738B" w:rsidRPr="00E06A4E">
        <w:rPr>
          <w:rFonts w:ascii="Times New Roman" w:hAnsi="Times New Roman"/>
          <w:sz w:val="24"/>
          <w:szCs w:val="24"/>
        </w:rPr>
        <w:t xml:space="preserve"> mm çap</w:t>
      </w:r>
      <w:r w:rsidR="00E579D8">
        <w:rPr>
          <w:rFonts w:ascii="Times New Roman" w:hAnsi="Times New Roman"/>
          <w:sz w:val="24"/>
          <w:szCs w:val="24"/>
        </w:rPr>
        <w:t>ında,</w:t>
      </w:r>
      <w:r w:rsidR="0072738B" w:rsidRPr="00E06A4E">
        <w:rPr>
          <w:rFonts w:ascii="Times New Roman" w:hAnsi="Times New Roman"/>
          <w:sz w:val="24"/>
          <w:szCs w:val="24"/>
        </w:rPr>
        <w:t xml:space="preserve"> </w:t>
      </w:r>
      <w:r w:rsidR="004A4518" w:rsidRPr="00E06A4E">
        <w:rPr>
          <w:rFonts w:ascii="Times New Roman" w:hAnsi="Times New Roman"/>
          <w:sz w:val="24"/>
          <w:szCs w:val="24"/>
        </w:rPr>
        <w:t>4</w:t>
      </w:r>
      <w:r w:rsidR="0072738B" w:rsidRPr="00E06A4E">
        <w:rPr>
          <w:rFonts w:ascii="Times New Roman" w:hAnsi="Times New Roman"/>
          <w:sz w:val="24"/>
          <w:szCs w:val="24"/>
        </w:rPr>
        <w:t xml:space="preserve"> mm</w:t>
      </w:r>
      <w:r w:rsidR="00E579D8">
        <w:rPr>
          <w:rFonts w:ascii="Times New Roman" w:hAnsi="Times New Roman"/>
          <w:sz w:val="24"/>
          <w:szCs w:val="24"/>
        </w:rPr>
        <w:t xml:space="preserve"> et</w:t>
      </w:r>
      <w:r w:rsidR="00A76F99" w:rsidRPr="00E06A4E">
        <w:rPr>
          <w:rFonts w:ascii="Times New Roman" w:hAnsi="Times New Roman"/>
          <w:sz w:val="24"/>
          <w:szCs w:val="24"/>
        </w:rPr>
        <w:t xml:space="preserve"> </w:t>
      </w:r>
      <w:r w:rsidR="00E579D8">
        <w:rPr>
          <w:rFonts w:ascii="Times New Roman" w:hAnsi="Times New Roman"/>
          <w:sz w:val="24"/>
          <w:szCs w:val="24"/>
        </w:rPr>
        <w:t>kalınlığında sanayi borusundan,</w:t>
      </w:r>
      <w:r w:rsidR="00A76F99" w:rsidRPr="00E06A4E">
        <w:rPr>
          <w:rFonts w:ascii="Times New Roman" w:hAnsi="Times New Roman"/>
          <w:sz w:val="24"/>
          <w:szCs w:val="24"/>
        </w:rPr>
        <w:t xml:space="preserve"> </w:t>
      </w:r>
      <w:r w:rsidR="0072738B" w:rsidRPr="00E06A4E">
        <w:rPr>
          <w:rFonts w:ascii="Times New Roman" w:hAnsi="Times New Roman"/>
          <w:sz w:val="24"/>
          <w:szCs w:val="24"/>
        </w:rPr>
        <w:t xml:space="preserve">ankastre </w:t>
      </w:r>
      <w:r w:rsidR="00A76F99" w:rsidRPr="00E06A4E">
        <w:rPr>
          <w:rFonts w:ascii="Times New Roman" w:hAnsi="Times New Roman"/>
          <w:sz w:val="24"/>
          <w:szCs w:val="24"/>
        </w:rPr>
        <w:t>kolları</w:t>
      </w:r>
      <w:r w:rsidR="00E579D8">
        <w:rPr>
          <w:rFonts w:ascii="Times New Roman" w:hAnsi="Times New Roman"/>
          <w:sz w:val="24"/>
          <w:szCs w:val="24"/>
        </w:rPr>
        <w:t>,</w:t>
      </w:r>
      <w:r w:rsidR="00A76F99" w:rsidRPr="00E06A4E">
        <w:rPr>
          <w:rFonts w:ascii="Times New Roman" w:hAnsi="Times New Roman"/>
          <w:sz w:val="24"/>
          <w:szCs w:val="24"/>
        </w:rPr>
        <w:t xml:space="preserve"> 114</w:t>
      </w:r>
      <w:r w:rsidR="00AF3195" w:rsidRPr="00E06A4E">
        <w:rPr>
          <w:rFonts w:ascii="Times New Roman" w:hAnsi="Times New Roman"/>
          <w:sz w:val="24"/>
          <w:szCs w:val="24"/>
        </w:rPr>
        <w:t xml:space="preserve"> mm</w:t>
      </w:r>
      <w:r w:rsidR="00A76F99" w:rsidRPr="00E06A4E">
        <w:rPr>
          <w:rFonts w:ascii="Times New Roman" w:hAnsi="Times New Roman"/>
          <w:sz w:val="24"/>
          <w:szCs w:val="24"/>
        </w:rPr>
        <w:t xml:space="preserve"> çap</w:t>
      </w:r>
      <w:r w:rsidR="00AF3195" w:rsidRPr="00E06A4E">
        <w:rPr>
          <w:rFonts w:ascii="Times New Roman" w:hAnsi="Times New Roman"/>
          <w:sz w:val="24"/>
          <w:szCs w:val="24"/>
        </w:rPr>
        <w:t xml:space="preserve">ında </w:t>
      </w:r>
      <w:r w:rsidR="004A4518" w:rsidRPr="00E06A4E">
        <w:rPr>
          <w:rFonts w:ascii="Times New Roman" w:hAnsi="Times New Roman"/>
          <w:sz w:val="24"/>
          <w:szCs w:val="24"/>
        </w:rPr>
        <w:t>4</w:t>
      </w:r>
      <w:r w:rsidR="00A76F99" w:rsidRPr="00E06A4E">
        <w:rPr>
          <w:rFonts w:ascii="Times New Roman" w:hAnsi="Times New Roman"/>
          <w:sz w:val="24"/>
          <w:szCs w:val="24"/>
        </w:rPr>
        <w:t xml:space="preserve"> mm</w:t>
      </w:r>
      <w:r w:rsidR="00E579D8">
        <w:rPr>
          <w:rFonts w:ascii="Times New Roman" w:hAnsi="Times New Roman"/>
          <w:sz w:val="24"/>
          <w:szCs w:val="24"/>
        </w:rPr>
        <w:t xml:space="preserve"> et kalınlığında</w:t>
      </w:r>
      <w:r w:rsidR="00AF3195" w:rsidRPr="00E06A4E">
        <w:rPr>
          <w:rFonts w:ascii="Times New Roman" w:hAnsi="Times New Roman"/>
          <w:sz w:val="24"/>
          <w:szCs w:val="24"/>
        </w:rPr>
        <w:t xml:space="preserve"> sanayi borusu</w:t>
      </w:r>
      <w:r w:rsidR="00E579D8">
        <w:rPr>
          <w:rFonts w:ascii="Times New Roman" w:hAnsi="Times New Roman"/>
          <w:sz w:val="24"/>
          <w:szCs w:val="24"/>
        </w:rPr>
        <w:t>ndan figürün şekline ve oyun grubunun yüklerine uygun şekilde yapılandırılmalıdır.</w:t>
      </w:r>
      <w:r w:rsidR="00A76F99" w:rsidRPr="00E06A4E">
        <w:rPr>
          <w:rFonts w:ascii="Times New Roman" w:hAnsi="Times New Roman"/>
          <w:sz w:val="24"/>
          <w:szCs w:val="24"/>
        </w:rPr>
        <w:t xml:space="preserve"> </w:t>
      </w:r>
      <w:r w:rsidR="00E579D8">
        <w:rPr>
          <w:rFonts w:ascii="Times New Roman" w:hAnsi="Times New Roman"/>
          <w:sz w:val="24"/>
          <w:szCs w:val="24"/>
        </w:rPr>
        <w:t xml:space="preserve">Çelik gövde ile </w:t>
      </w:r>
      <w:r w:rsidR="005C13A3">
        <w:rPr>
          <w:rFonts w:ascii="Times New Roman" w:hAnsi="Times New Roman"/>
          <w:sz w:val="24"/>
          <w:szCs w:val="24"/>
        </w:rPr>
        <w:t>kompozit</w:t>
      </w:r>
      <w:r w:rsidR="00E579D8">
        <w:rPr>
          <w:rFonts w:ascii="Times New Roman" w:hAnsi="Times New Roman"/>
          <w:sz w:val="24"/>
          <w:szCs w:val="24"/>
        </w:rPr>
        <w:t xml:space="preserve"> figür arasında mukavemetli bir bağlantı yapabilmek için</w:t>
      </w:r>
      <w:r w:rsidR="00D03536">
        <w:rPr>
          <w:rFonts w:ascii="Times New Roman" w:hAnsi="Times New Roman"/>
          <w:sz w:val="24"/>
          <w:szCs w:val="24"/>
        </w:rPr>
        <w:t xml:space="preserve"> çelik gövdenin formu figürün formuma benzemeli ve iç iskelet gibi sarmalıdır.</w:t>
      </w:r>
      <w:r w:rsidR="00E579D8">
        <w:rPr>
          <w:rFonts w:ascii="Times New Roman" w:hAnsi="Times New Roman"/>
          <w:sz w:val="24"/>
          <w:szCs w:val="24"/>
        </w:rPr>
        <w:t xml:space="preserve"> </w:t>
      </w:r>
      <w:r w:rsidR="00BC146A">
        <w:rPr>
          <w:rFonts w:ascii="Times New Roman" w:hAnsi="Times New Roman"/>
          <w:sz w:val="24"/>
          <w:szCs w:val="24"/>
        </w:rPr>
        <w:t>K</w:t>
      </w:r>
      <w:r w:rsidR="005C13A3">
        <w:rPr>
          <w:rFonts w:ascii="Times New Roman" w:hAnsi="Times New Roman"/>
          <w:sz w:val="24"/>
          <w:szCs w:val="24"/>
        </w:rPr>
        <w:t>ompozit</w:t>
      </w:r>
      <w:r w:rsidR="00043D57">
        <w:rPr>
          <w:rFonts w:ascii="Times New Roman" w:hAnsi="Times New Roman"/>
          <w:sz w:val="24"/>
          <w:szCs w:val="24"/>
        </w:rPr>
        <w:t xml:space="preserve"> figür malzemesinin</w:t>
      </w:r>
      <w:r w:rsidR="0010653F">
        <w:rPr>
          <w:rFonts w:ascii="Times New Roman" w:hAnsi="Times New Roman"/>
          <w:sz w:val="24"/>
          <w:szCs w:val="24"/>
        </w:rPr>
        <w:t xml:space="preserve"> çelik gövdeye tespitinde, çelik yapının üzeri sarmal şekilde elyafla kaplanmalı</w:t>
      </w:r>
      <w:r w:rsidR="004E617F">
        <w:rPr>
          <w:rFonts w:ascii="Times New Roman" w:hAnsi="Times New Roman"/>
          <w:sz w:val="24"/>
          <w:szCs w:val="24"/>
        </w:rPr>
        <w:t xml:space="preserve"> ve figürle arasında kuvvetli bağlar oluşturulmalıdır.</w:t>
      </w:r>
    </w:p>
    <w:p w:rsidR="00A76F99" w:rsidRPr="00E06A4E" w:rsidRDefault="00B66FE6" w:rsidP="00E06A4E">
      <w:pPr>
        <w:tabs>
          <w:tab w:val="left" w:pos="851"/>
          <w:tab w:val="left" w:pos="2786"/>
        </w:tabs>
        <w:spacing w:before="240" w:after="120"/>
        <w:ind w:right="-11"/>
        <w:jc w:val="both"/>
        <w:rPr>
          <w:rFonts w:ascii="Times New Roman" w:hAnsi="Times New Roman"/>
          <w:sz w:val="24"/>
          <w:szCs w:val="24"/>
        </w:rPr>
      </w:pPr>
      <w:r>
        <w:rPr>
          <w:rFonts w:ascii="Times New Roman" w:hAnsi="Times New Roman"/>
          <w:sz w:val="24"/>
          <w:szCs w:val="24"/>
        </w:rPr>
        <w:tab/>
        <w:t>Tavşan figürünün dış</w:t>
      </w:r>
      <w:r w:rsidR="005C13A3">
        <w:rPr>
          <w:rFonts w:ascii="Times New Roman" w:hAnsi="Times New Roman"/>
          <w:sz w:val="24"/>
          <w:szCs w:val="24"/>
        </w:rPr>
        <w:t xml:space="preserve"> kompozit</w:t>
      </w:r>
      <w:r>
        <w:rPr>
          <w:rFonts w:ascii="Times New Roman" w:hAnsi="Times New Roman"/>
          <w:sz w:val="24"/>
          <w:szCs w:val="24"/>
        </w:rPr>
        <w:t xml:space="preserve"> yapısı</w:t>
      </w:r>
      <w:r w:rsidR="006056EC">
        <w:rPr>
          <w:rFonts w:ascii="Times New Roman" w:hAnsi="Times New Roman"/>
          <w:sz w:val="24"/>
          <w:szCs w:val="24"/>
        </w:rPr>
        <w:t>,</w:t>
      </w:r>
      <w:r>
        <w:rPr>
          <w:rFonts w:ascii="Times New Roman" w:hAnsi="Times New Roman"/>
          <w:sz w:val="24"/>
          <w:szCs w:val="24"/>
        </w:rPr>
        <w:t xml:space="preserve"> kalıpta jelkot katı atılıp ardından 450 gr/m²</w:t>
      </w:r>
      <w:r w:rsidR="006056EC">
        <w:rPr>
          <w:rFonts w:ascii="Times New Roman" w:hAnsi="Times New Roman"/>
          <w:sz w:val="24"/>
          <w:szCs w:val="24"/>
        </w:rPr>
        <w:t xml:space="preserve"> mat cam elyafı üzerine polyester çalışması 4 kat </w:t>
      </w:r>
      <w:r w:rsidR="005C13A3">
        <w:rPr>
          <w:rFonts w:ascii="Times New Roman" w:hAnsi="Times New Roman"/>
          <w:sz w:val="24"/>
          <w:szCs w:val="24"/>
        </w:rPr>
        <w:t>uygulanarak oluşturulacaktır</w:t>
      </w:r>
      <w:r w:rsidR="006056EC">
        <w:rPr>
          <w:rFonts w:ascii="Times New Roman" w:hAnsi="Times New Roman"/>
          <w:sz w:val="24"/>
          <w:szCs w:val="24"/>
        </w:rPr>
        <w:t>. Kritik kısımlarda takviye olarak 3 kat daha eklenmelidir.</w:t>
      </w:r>
    </w:p>
    <w:p w:rsidR="00AD0879" w:rsidRPr="00E06A4E" w:rsidRDefault="00E06A4E" w:rsidP="00E06A4E">
      <w:pPr>
        <w:tabs>
          <w:tab w:val="left" w:pos="851"/>
          <w:tab w:val="left" w:pos="2786"/>
        </w:tabs>
        <w:spacing w:before="240" w:after="120"/>
        <w:ind w:right="-11"/>
        <w:jc w:val="both"/>
        <w:rPr>
          <w:rFonts w:ascii="Times New Roman" w:hAnsi="Times New Roman"/>
          <w:sz w:val="24"/>
          <w:szCs w:val="24"/>
        </w:rPr>
      </w:pPr>
      <w:r>
        <w:rPr>
          <w:rFonts w:ascii="Times New Roman" w:hAnsi="Times New Roman"/>
          <w:sz w:val="24"/>
          <w:szCs w:val="24"/>
        </w:rPr>
        <w:tab/>
      </w:r>
      <w:r w:rsidR="00AD0879" w:rsidRPr="00E06A4E">
        <w:rPr>
          <w:rFonts w:ascii="Times New Roman" w:hAnsi="Times New Roman"/>
          <w:sz w:val="24"/>
          <w:szCs w:val="24"/>
        </w:rPr>
        <w:t>Tavşan salıncak figürü</w:t>
      </w:r>
      <w:r w:rsidR="00BC146A">
        <w:rPr>
          <w:rFonts w:ascii="Times New Roman" w:hAnsi="Times New Roman"/>
          <w:sz w:val="24"/>
          <w:szCs w:val="24"/>
        </w:rPr>
        <w:t>nün dış kompozit yapısı</w:t>
      </w:r>
      <w:r w:rsidR="00F569CA">
        <w:rPr>
          <w:rFonts w:ascii="Times New Roman" w:hAnsi="Times New Roman"/>
          <w:sz w:val="24"/>
          <w:szCs w:val="24"/>
        </w:rPr>
        <w:t>na,</w:t>
      </w:r>
      <w:r w:rsidR="00AD0879" w:rsidRPr="00E06A4E">
        <w:rPr>
          <w:rFonts w:ascii="Times New Roman" w:hAnsi="Times New Roman"/>
          <w:sz w:val="24"/>
          <w:szCs w:val="24"/>
        </w:rPr>
        <w:t xml:space="preserve"> iki kat astar atıldıktan sonra gerekli zımpara işlemlerine tabi tutulup 1. Sınıf </w:t>
      </w:r>
      <w:r w:rsidR="00D66DAA">
        <w:rPr>
          <w:rFonts w:ascii="Times New Roman" w:hAnsi="Times New Roman"/>
          <w:sz w:val="24"/>
          <w:szCs w:val="24"/>
        </w:rPr>
        <w:t xml:space="preserve">Avrupa malı </w:t>
      </w:r>
      <w:r w:rsidR="004A4518" w:rsidRPr="00E06A4E">
        <w:rPr>
          <w:rFonts w:ascii="Times New Roman" w:hAnsi="Times New Roman"/>
          <w:sz w:val="24"/>
          <w:szCs w:val="24"/>
        </w:rPr>
        <w:t>akrilik</w:t>
      </w:r>
      <w:r w:rsidR="005A6101">
        <w:rPr>
          <w:rFonts w:ascii="Times New Roman" w:hAnsi="Times New Roman"/>
          <w:sz w:val="24"/>
          <w:szCs w:val="24"/>
        </w:rPr>
        <w:t xml:space="preserve"> boya ile</w:t>
      </w:r>
      <w:r w:rsidR="00AD0879" w:rsidRPr="00E06A4E">
        <w:rPr>
          <w:rFonts w:ascii="Times New Roman" w:hAnsi="Times New Roman"/>
          <w:sz w:val="24"/>
          <w:szCs w:val="24"/>
        </w:rPr>
        <w:t xml:space="preserve"> boyanacak ve üzerine </w:t>
      </w:r>
      <w:r w:rsidR="004A4518" w:rsidRPr="00E06A4E">
        <w:rPr>
          <w:rFonts w:ascii="Times New Roman" w:hAnsi="Times New Roman"/>
          <w:sz w:val="24"/>
          <w:szCs w:val="24"/>
        </w:rPr>
        <w:t>UV</w:t>
      </w:r>
      <w:r w:rsidR="00AD0879" w:rsidRPr="00E06A4E">
        <w:rPr>
          <w:rFonts w:ascii="Times New Roman" w:hAnsi="Times New Roman"/>
          <w:sz w:val="24"/>
          <w:szCs w:val="24"/>
        </w:rPr>
        <w:t xml:space="preserve"> dayanımı yüksek, çizilmeye karşı dayanıklı </w:t>
      </w:r>
      <w:r w:rsidR="00D66DAA">
        <w:rPr>
          <w:rFonts w:ascii="Times New Roman" w:hAnsi="Times New Roman"/>
          <w:sz w:val="24"/>
          <w:szCs w:val="24"/>
        </w:rPr>
        <w:t>çift kompanentli</w:t>
      </w:r>
      <w:r w:rsidR="00395574">
        <w:rPr>
          <w:rFonts w:ascii="Times New Roman" w:hAnsi="Times New Roman"/>
          <w:sz w:val="24"/>
          <w:szCs w:val="24"/>
        </w:rPr>
        <w:t xml:space="preserve"> vernik</w:t>
      </w:r>
      <w:r w:rsidR="00D66DAA">
        <w:rPr>
          <w:rFonts w:ascii="Times New Roman" w:hAnsi="Times New Roman"/>
          <w:sz w:val="24"/>
          <w:szCs w:val="24"/>
        </w:rPr>
        <w:t xml:space="preserve"> </w:t>
      </w:r>
      <w:r w:rsidR="00AD0879" w:rsidRPr="00E06A4E">
        <w:rPr>
          <w:rFonts w:ascii="Times New Roman" w:hAnsi="Times New Roman"/>
          <w:sz w:val="24"/>
          <w:szCs w:val="24"/>
        </w:rPr>
        <w:t>atılarak fırında kurutulacaktır.</w:t>
      </w:r>
    </w:p>
    <w:p w:rsidR="00A76F99" w:rsidRPr="00E06A4E" w:rsidRDefault="00E06A4E" w:rsidP="00E06A4E">
      <w:pPr>
        <w:tabs>
          <w:tab w:val="left" w:pos="851"/>
          <w:tab w:val="left" w:pos="2786"/>
        </w:tabs>
        <w:spacing w:before="240" w:after="120"/>
        <w:ind w:right="-11"/>
        <w:jc w:val="both"/>
        <w:rPr>
          <w:rFonts w:ascii="Times New Roman" w:hAnsi="Times New Roman"/>
          <w:sz w:val="24"/>
          <w:szCs w:val="24"/>
        </w:rPr>
      </w:pPr>
      <w:r>
        <w:rPr>
          <w:rFonts w:ascii="Times New Roman" w:hAnsi="Times New Roman"/>
          <w:sz w:val="24"/>
          <w:szCs w:val="24"/>
        </w:rPr>
        <w:tab/>
      </w:r>
      <w:r w:rsidR="00A76F99" w:rsidRPr="00E06A4E">
        <w:rPr>
          <w:rFonts w:ascii="Times New Roman" w:hAnsi="Times New Roman"/>
          <w:sz w:val="24"/>
          <w:szCs w:val="24"/>
        </w:rPr>
        <w:t xml:space="preserve">Salıncak oturakları </w:t>
      </w:r>
      <w:r w:rsidR="00AD7925" w:rsidRPr="00E06A4E">
        <w:rPr>
          <w:rFonts w:ascii="Times New Roman" w:hAnsi="Times New Roman"/>
          <w:sz w:val="24"/>
          <w:szCs w:val="24"/>
        </w:rPr>
        <w:t xml:space="preserve">kauçuk malzemeden üretilmiş ve </w:t>
      </w:r>
      <w:r w:rsidR="00A76F99" w:rsidRPr="00E06A4E">
        <w:rPr>
          <w:rFonts w:ascii="Times New Roman" w:hAnsi="Times New Roman"/>
          <w:sz w:val="24"/>
          <w:szCs w:val="24"/>
        </w:rPr>
        <w:t>çocuk emniyet kilitli</w:t>
      </w:r>
      <w:r w:rsidR="004A4518" w:rsidRPr="00E06A4E">
        <w:rPr>
          <w:rFonts w:ascii="Times New Roman" w:hAnsi="Times New Roman"/>
          <w:sz w:val="24"/>
          <w:szCs w:val="24"/>
        </w:rPr>
        <w:t xml:space="preserve"> olmalıdır</w:t>
      </w:r>
      <w:r w:rsidR="00A76F99" w:rsidRPr="00E06A4E">
        <w:rPr>
          <w:rFonts w:ascii="Times New Roman" w:hAnsi="Times New Roman"/>
          <w:sz w:val="24"/>
          <w:szCs w:val="24"/>
        </w:rPr>
        <w:t>.</w:t>
      </w:r>
      <w:r w:rsidR="005A6101">
        <w:rPr>
          <w:rFonts w:ascii="Times New Roman" w:hAnsi="Times New Roman"/>
          <w:sz w:val="24"/>
          <w:szCs w:val="24"/>
        </w:rPr>
        <w:t xml:space="preserve"> </w:t>
      </w:r>
      <w:r w:rsidR="00A76F99" w:rsidRPr="00E06A4E">
        <w:rPr>
          <w:rFonts w:ascii="Times New Roman" w:hAnsi="Times New Roman"/>
          <w:sz w:val="24"/>
          <w:szCs w:val="24"/>
        </w:rPr>
        <w:t>Ürün üzerinde kullanılan tüm salıncak eleman</w:t>
      </w:r>
      <w:r w:rsidR="001A0875" w:rsidRPr="00E06A4E">
        <w:rPr>
          <w:rFonts w:ascii="Times New Roman" w:hAnsi="Times New Roman"/>
          <w:sz w:val="24"/>
          <w:szCs w:val="24"/>
        </w:rPr>
        <w:t>ları TSE tarafından çarpma testi</w:t>
      </w:r>
      <w:r w:rsidR="00A76F99" w:rsidRPr="00E06A4E">
        <w:rPr>
          <w:rFonts w:ascii="Times New Roman" w:hAnsi="Times New Roman"/>
          <w:sz w:val="24"/>
          <w:szCs w:val="24"/>
        </w:rPr>
        <w:t>ne girmiş ve uygun bulunmuş ürünler olmalıdır.</w:t>
      </w:r>
    </w:p>
    <w:p w:rsidR="00A76F99" w:rsidRPr="00E06A4E" w:rsidRDefault="00E06A4E" w:rsidP="00E06A4E">
      <w:pPr>
        <w:tabs>
          <w:tab w:val="left" w:pos="851"/>
          <w:tab w:val="left" w:pos="2786"/>
        </w:tabs>
        <w:spacing w:before="240" w:after="120"/>
        <w:ind w:right="-11"/>
        <w:jc w:val="both"/>
        <w:rPr>
          <w:rFonts w:ascii="Times New Roman" w:hAnsi="Times New Roman"/>
          <w:sz w:val="24"/>
          <w:szCs w:val="24"/>
        </w:rPr>
      </w:pPr>
      <w:r>
        <w:rPr>
          <w:rFonts w:ascii="Times New Roman" w:hAnsi="Times New Roman"/>
          <w:sz w:val="24"/>
          <w:szCs w:val="24"/>
        </w:rPr>
        <w:tab/>
      </w:r>
      <w:r w:rsidR="00A76F99" w:rsidRPr="00E06A4E">
        <w:rPr>
          <w:rFonts w:ascii="Times New Roman" w:hAnsi="Times New Roman"/>
          <w:sz w:val="24"/>
          <w:szCs w:val="24"/>
        </w:rPr>
        <w:t>Ürün üzerindeki tüm birleşim elemanları (cıvata, saplama, somun, rondela vb.) korozyon ve paslanma riskine karşı d</w:t>
      </w:r>
      <w:r w:rsidR="004A4518" w:rsidRPr="00E06A4E">
        <w:rPr>
          <w:rFonts w:ascii="Times New Roman" w:hAnsi="Times New Roman"/>
          <w:sz w:val="24"/>
          <w:szCs w:val="24"/>
        </w:rPr>
        <w:t>a</w:t>
      </w:r>
      <w:r w:rsidR="00A76F99" w:rsidRPr="00E06A4E">
        <w:rPr>
          <w:rFonts w:ascii="Times New Roman" w:hAnsi="Times New Roman"/>
          <w:sz w:val="24"/>
          <w:szCs w:val="24"/>
        </w:rPr>
        <w:t xml:space="preserve">kromat kaplı veya </w:t>
      </w:r>
      <w:r w:rsidR="004B7D51">
        <w:rPr>
          <w:rFonts w:ascii="Times New Roman" w:hAnsi="Times New Roman"/>
          <w:sz w:val="24"/>
          <w:szCs w:val="24"/>
        </w:rPr>
        <w:t>paslanmaz çelik</w:t>
      </w:r>
      <w:r w:rsidR="00A76F99" w:rsidRPr="00E06A4E">
        <w:rPr>
          <w:rFonts w:ascii="Times New Roman" w:hAnsi="Times New Roman"/>
          <w:sz w:val="24"/>
          <w:szCs w:val="24"/>
        </w:rPr>
        <w:t xml:space="preserve"> malzeme olacaktır. Ayrıca yine tüm bağlantı detayları pa6 malzemeden enjeksiyon tekniği ile üretilmiş kapaklar ile gizlenmelidir.</w:t>
      </w:r>
    </w:p>
    <w:p w:rsidR="00A76F99" w:rsidRPr="00E06A4E" w:rsidRDefault="00E06A4E" w:rsidP="00E06A4E">
      <w:pPr>
        <w:tabs>
          <w:tab w:val="left" w:pos="851"/>
          <w:tab w:val="left" w:pos="2786"/>
        </w:tabs>
        <w:spacing w:before="240" w:after="120"/>
        <w:ind w:right="-11"/>
        <w:jc w:val="both"/>
        <w:rPr>
          <w:rFonts w:ascii="Times New Roman" w:hAnsi="Times New Roman"/>
          <w:sz w:val="24"/>
          <w:szCs w:val="24"/>
        </w:rPr>
      </w:pPr>
      <w:r>
        <w:rPr>
          <w:rFonts w:ascii="Times New Roman" w:hAnsi="Times New Roman"/>
          <w:sz w:val="24"/>
          <w:szCs w:val="24"/>
        </w:rPr>
        <w:tab/>
      </w:r>
      <w:r w:rsidR="00A76F99" w:rsidRPr="00E06A4E">
        <w:rPr>
          <w:rFonts w:ascii="Times New Roman" w:hAnsi="Times New Roman"/>
          <w:sz w:val="24"/>
          <w:szCs w:val="24"/>
        </w:rPr>
        <w:t>Ürün konstrüksiyon</w:t>
      </w:r>
      <w:r w:rsidR="005A6101">
        <w:rPr>
          <w:rFonts w:ascii="Times New Roman" w:hAnsi="Times New Roman"/>
          <w:sz w:val="24"/>
          <w:szCs w:val="24"/>
        </w:rPr>
        <w:t>unda</w:t>
      </w:r>
      <w:r w:rsidR="00A76F99" w:rsidRPr="00E06A4E">
        <w:rPr>
          <w:rFonts w:ascii="Times New Roman" w:hAnsi="Times New Roman"/>
          <w:sz w:val="24"/>
          <w:szCs w:val="24"/>
        </w:rPr>
        <w:t xml:space="preserve"> ve birleşimde</w:t>
      </w:r>
      <w:r w:rsidR="005A6101">
        <w:rPr>
          <w:rFonts w:ascii="Times New Roman" w:hAnsi="Times New Roman"/>
          <w:sz w:val="24"/>
          <w:szCs w:val="24"/>
        </w:rPr>
        <w:t>,</w:t>
      </w:r>
      <w:r w:rsidR="00A76F99" w:rsidRPr="00E06A4E">
        <w:rPr>
          <w:rFonts w:ascii="Times New Roman" w:hAnsi="Times New Roman"/>
          <w:sz w:val="24"/>
          <w:szCs w:val="24"/>
        </w:rPr>
        <w:t xml:space="preserve"> TS1176-1 standartlarına aykırı detay bulunmamalıdır.</w:t>
      </w:r>
    </w:p>
    <w:p w:rsidR="00A76F99" w:rsidRPr="00E06A4E" w:rsidRDefault="00AD7925" w:rsidP="00E06A4E">
      <w:pPr>
        <w:tabs>
          <w:tab w:val="left" w:pos="426"/>
        </w:tabs>
        <w:ind w:firstLine="851"/>
        <w:rPr>
          <w:rFonts w:ascii="Times New Roman" w:hAnsi="Times New Roman"/>
          <w:sz w:val="24"/>
          <w:szCs w:val="24"/>
        </w:rPr>
      </w:pPr>
      <w:r w:rsidRPr="00E06A4E">
        <w:rPr>
          <w:rFonts w:ascii="Times New Roman" w:hAnsi="Times New Roman"/>
          <w:sz w:val="24"/>
          <w:szCs w:val="24"/>
        </w:rPr>
        <w:t>Çizgi karakter figürlü salıncak; a</w:t>
      </w:r>
      <w:r w:rsidR="00A76F99" w:rsidRPr="00E06A4E">
        <w:rPr>
          <w:rFonts w:ascii="Times New Roman" w:hAnsi="Times New Roman"/>
          <w:sz w:val="24"/>
          <w:szCs w:val="24"/>
        </w:rPr>
        <w:t>yak şasesindeki boru yere sabitlendikten sonra ankraj için ayaklardaki lamalar cıvatayla yerdeki ankraj sacına bağlan</w:t>
      </w:r>
      <w:r w:rsidRPr="00E06A4E">
        <w:rPr>
          <w:rFonts w:ascii="Times New Roman" w:hAnsi="Times New Roman"/>
          <w:sz w:val="24"/>
          <w:szCs w:val="24"/>
        </w:rPr>
        <w:t>acaktır.</w:t>
      </w:r>
    </w:p>
    <w:p w:rsidR="00A76F99" w:rsidRPr="00E06A4E" w:rsidRDefault="00A76F99" w:rsidP="00A76F99">
      <w:pPr>
        <w:pStyle w:val="ListeParagraf"/>
        <w:tabs>
          <w:tab w:val="left" w:pos="851"/>
          <w:tab w:val="left" w:pos="2786"/>
        </w:tabs>
        <w:spacing w:before="240" w:after="120" w:line="276" w:lineRule="auto"/>
        <w:ind w:right="-11"/>
        <w:jc w:val="both"/>
      </w:pPr>
    </w:p>
    <w:p w:rsidR="0008500B" w:rsidRPr="00E06A4E" w:rsidRDefault="0008500B" w:rsidP="00F569CA">
      <w:pPr>
        <w:tabs>
          <w:tab w:val="left" w:pos="709"/>
          <w:tab w:val="left" w:pos="2786"/>
        </w:tabs>
        <w:spacing w:before="240" w:after="120" w:line="360" w:lineRule="auto"/>
        <w:ind w:left="-284" w:right="-11"/>
        <w:jc w:val="both"/>
        <w:rPr>
          <w:rFonts w:ascii="Times New Roman" w:hAnsi="Times New Roman"/>
          <w:b/>
          <w:color w:val="000000"/>
          <w:sz w:val="24"/>
          <w:szCs w:val="24"/>
        </w:rPr>
      </w:pPr>
      <w:r w:rsidRPr="00E06A4E">
        <w:rPr>
          <w:rFonts w:ascii="Times New Roman" w:hAnsi="Times New Roman"/>
          <w:b/>
          <w:color w:val="000000"/>
          <w:sz w:val="24"/>
          <w:szCs w:val="24"/>
        </w:rPr>
        <w:lastRenderedPageBreak/>
        <w:t>Polyester İplikle Örgülü Çelik Halatın Özellikleri</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Polyester ip kaplı çelik halatın kalınlığı 16 mm olmalıdır.</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 xml:space="preserve">6 adet galvaniz kaplı çelik tel halatın dışı polyester iplik ile örülüp halat özüne bükülmesiyle oluşacaktır. </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 xml:space="preserve">Halat özü, 1 adet galvaniz kaplı çelik tel halatın dışı polyester iplik ile örülmesiyle oluşacaktır. </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 xml:space="preserve">16 mm halatın ağırlığı en az. 350 g./m. olacaktır. </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 xml:space="preserve">İpin kopma yükü en az. 4400 kg. olmalıdır. Ultraviyole stabilizanlı olmalıdır. </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 xml:space="preserve">İçeriğinde ve boyasında toksik madde içermeyecektir. </w:t>
      </w:r>
    </w:p>
    <w:p w:rsidR="0008500B" w:rsidRPr="00E06A4E" w:rsidRDefault="0008500B" w:rsidP="00F569CA">
      <w:pPr>
        <w:widowControl w:val="0"/>
        <w:numPr>
          <w:ilvl w:val="0"/>
          <w:numId w:val="4"/>
        </w:numPr>
        <w:tabs>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E06A4E">
        <w:rPr>
          <w:rFonts w:ascii="Times New Roman" w:hAnsi="Times New Roman"/>
          <w:sz w:val="24"/>
          <w:szCs w:val="24"/>
        </w:rPr>
        <w:t>Kolay alev almama özeliğine sahip olmalıdır.</w:t>
      </w:r>
    </w:p>
    <w:p w:rsidR="0008500B" w:rsidRPr="00E06A4E" w:rsidRDefault="0008500B" w:rsidP="0008500B">
      <w:pPr>
        <w:widowControl w:val="0"/>
        <w:overflowPunct w:val="0"/>
        <w:autoSpaceDE w:val="0"/>
        <w:autoSpaceDN w:val="0"/>
        <w:adjustRightInd w:val="0"/>
        <w:spacing w:after="0" w:line="360" w:lineRule="auto"/>
        <w:ind w:left="360"/>
        <w:jc w:val="both"/>
        <w:rPr>
          <w:rFonts w:ascii="Times New Roman" w:hAnsi="Times New Roman"/>
          <w:sz w:val="24"/>
          <w:szCs w:val="24"/>
        </w:rPr>
      </w:pPr>
    </w:p>
    <w:p w:rsidR="0008500B" w:rsidRPr="00E06A4E" w:rsidRDefault="0008500B" w:rsidP="0008500B">
      <w:pPr>
        <w:spacing w:after="0" w:line="360" w:lineRule="auto"/>
        <w:rPr>
          <w:rFonts w:ascii="Times New Roman" w:hAnsi="Times New Roman"/>
          <w:color w:val="000000"/>
          <w:sz w:val="24"/>
          <w:szCs w:val="24"/>
        </w:rPr>
      </w:pPr>
      <w:r w:rsidRPr="00E06A4E">
        <w:rPr>
          <w:rFonts w:ascii="Times New Roman" w:hAnsi="Times New Roman"/>
          <w:color w:val="000000"/>
          <w:sz w:val="24"/>
          <w:szCs w:val="24"/>
        </w:rPr>
        <w:t xml:space="preserve">                                </w:t>
      </w:r>
      <w:r w:rsidR="0058055D" w:rsidRPr="00E06A4E">
        <w:rPr>
          <w:rFonts w:ascii="Times New Roman" w:hAnsi="Times New Roman"/>
          <w:noProof/>
        </w:rPr>
        <w:drawing>
          <wp:inline distT="0" distB="0" distL="0" distR="0" wp14:anchorId="08F5E574" wp14:editId="5C7043FE">
            <wp:extent cx="2971800" cy="18573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44" t="-138" r="-2244" b="20436"/>
                    <a:stretch/>
                  </pic:blipFill>
                  <pic:spPr bwMode="auto">
                    <a:xfrm>
                      <a:off x="0" y="0"/>
                      <a:ext cx="2971800" cy="1857375"/>
                    </a:xfrm>
                    <a:prstGeom prst="rect">
                      <a:avLst/>
                    </a:prstGeom>
                    <a:ln>
                      <a:noFill/>
                    </a:ln>
                    <a:extLst>
                      <a:ext uri="{53640926-AAD7-44D8-BBD7-CCE9431645EC}">
                        <a14:shadowObscured xmlns:a14="http://schemas.microsoft.com/office/drawing/2010/main"/>
                      </a:ext>
                    </a:extLst>
                  </pic:spPr>
                </pic:pic>
              </a:graphicData>
            </a:graphic>
          </wp:inline>
        </w:drawing>
      </w:r>
    </w:p>
    <w:p w:rsidR="00405990" w:rsidRPr="00E06A4E" w:rsidRDefault="00405990" w:rsidP="005526B0">
      <w:pPr>
        <w:tabs>
          <w:tab w:val="left" w:pos="720"/>
          <w:tab w:val="left" w:pos="9720"/>
        </w:tabs>
        <w:spacing w:line="360" w:lineRule="auto"/>
        <w:ind w:right="-82"/>
        <w:outlineLvl w:val="3"/>
        <w:rPr>
          <w:rFonts w:ascii="Times New Roman" w:hAnsi="Times New Roman"/>
        </w:rPr>
      </w:pPr>
    </w:p>
    <w:p w:rsidR="005526B0" w:rsidRPr="00E06A4E" w:rsidRDefault="005E5690" w:rsidP="005526B0">
      <w:pPr>
        <w:tabs>
          <w:tab w:val="left" w:pos="720"/>
          <w:tab w:val="left" w:pos="9720"/>
        </w:tabs>
        <w:spacing w:line="360" w:lineRule="auto"/>
        <w:ind w:right="-82"/>
        <w:outlineLvl w:val="3"/>
        <w:rPr>
          <w:rFonts w:ascii="Times New Roman" w:hAnsi="Times New Roman"/>
          <w:b/>
          <w:sz w:val="24"/>
          <w:szCs w:val="24"/>
        </w:rPr>
      </w:pPr>
      <w:hyperlink r:id="rId7" w:history="1">
        <w:r w:rsidR="005526B0" w:rsidRPr="00E06A4E">
          <w:rPr>
            <w:rFonts w:ascii="Times New Roman" w:hAnsi="Times New Roman"/>
            <w:b/>
            <w:sz w:val="24"/>
            <w:szCs w:val="24"/>
          </w:rPr>
          <w:t>ALÜMİNYUM</w:t>
        </w:r>
      </w:hyperlink>
      <w:r w:rsidR="005526B0" w:rsidRPr="00E06A4E">
        <w:rPr>
          <w:rFonts w:ascii="Times New Roman" w:hAnsi="Times New Roman"/>
          <w:b/>
          <w:sz w:val="24"/>
          <w:szCs w:val="24"/>
        </w:rPr>
        <w:t xml:space="preserve"> BAĞLANTILAR</w:t>
      </w:r>
      <w:r w:rsidR="005526B0" w:rsidRPr="00E06A4E">
        <w:rPr>
          <w:rFonts w:ascii="Times New Roman" w:hAnsi="Times New Roman"/>
          <w:b/>
          <w:sz w:val="24"/>
          <w:szCs w:val="24"/>
        </w:rPr>
        <w:tab/>
      </w:r>
    </w:p>
    <w:p w:rsidR="005526B0" w:rsidRPr="00E06A4E" w:rsidRDefault="005526B0" w:rsidP="005526B0">
      <w:pPr>
        <w:numPr>
          <w:ilvl w:val="0"/>
          <w:numId w:val="5"/>
        </w:numPr>
        <w:spacing w:after="0" w:line="360" w:lineRule="auto"/>
        <w:ind w:right="306"/>
        <w:jc w:val="both"/>
        <w:rPr>
          <w:rFonts w:ascii="Times New Roman" w:hAnsi="Times New Roman"/>
          <w:sz w:val="24"/>
          <w:szCs w:val="24"/>
        </w:rPr>
      </w:pPr>
      <w:r w:rsidRPr="00E06A4E">
        <w:rPr>
          <w:rFonts w:ascii="Times New Roman" w:hAnsi="Times New Roman"/>
          <w:sz w:val="24"/>
          <w:szCs w:val="24"/>
        </w:rPr>
        <w:t>İp taşıyıcı direğe ve üst metale preslenmiş alüminyum ile bağlantı yapılacaktır. Preslenen alüminyum bağlantı parçasının içersine paslanmaz U bolt ve gözlü cıvata kullanılmalıdır.</w:t>
      </w:r>
    </w:p>
    <w:p w:rsidR="00F32E7C" w:rsidRDefault="00F32E7C" w:rsidP="005526B0">
      <w:pPr>
        <w:spacing w:line="360" w:lineRule="auto"/>
        <w:ind w:left="993" w:right="-82"/>
        <w:jc w:val="center"/>
        <w:rPr>
          <w:rFonts w:ascii="Times New Roman" w:hAnsi="Times New Roman"/>
          <w:sz w:val="24"/>
          <w:szCs w:val="24"/>
        </w:rPr>
      </w:pPr>
    </w:p>
    <w:p w:rsidR="005526B0" w:rsidRPr="00E06A4E" w:rsidRDefault="005526B0" w:rsidP="005526B0">
      <w:pPr>
        <w:spacing w:line="360" w:lineRule="auto"/>
        <w:ind w:left="993" w:right="-82"/>
        <w:jc w:val="center"/>
        <w:rPr>
          <w:rFonts w:ascii="Times New Roman" w:hAnsi="Times New Roman"/>
          <w:sz w:val="24"/>
          <w:szCs w:val="24"/>
        </w:rPr>
      </w:pPr>
      <w:r w:rsidRPr="00E06A4E">
        <w:rPr>
          <w:rFonts w:ascii="Times New Roman" w:hAnsi="Times New Roman"/>
          <w:noProof/>
          <w:sz w:val="24"/>
          <w:szCs w:val="24"/>
        </w:rPr>
        <w:drawing>
          <wp:inline distT="0" distB="0" distL="0" distR="0" wp14:anchorId="59ED5198" wp14:editId="00602AC2">
            <wp:extent cx="400050" cy="65722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E06A4E">
        <w:rPr>
          <w:rFonts w:ascii="Times New Roman" w:hAnsi="Times New Roman"/>
          <w:sz w:val="24"/>
          <w:szCs w:val="24"/>
        </w:rPr>
        <w:t xml:space="preserve">      </w:t>
      </w:r>
      <w:r w:rsidRPr="00E06A4E">
        <w:rPr>
          <w:rFonts w:ascii="Times New Roman" w:hAnsi="Times New Roman"/>
          <w:noProof/>
          <w:sz w:val="24"/>
          <w:szCs w:val="24"/>
        </w:rPr>
        <w:drawing>
          <wp:inline distT="0" distB="0" distL="0" distR="0" wp14:anchorId="04551598" wp14:editId="4F2A15C7">
            <wp:extent cx="476250" cy="4667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E06A4E">
        <w:rPr>
          <w:rFonts w:ascii="Times New Roman" w:hAnsi="Times New Roman"/>
          <w:sz w:val="24"/>
          <w:szCs w:val="24"/>
        </w:rPr>
        <w:t xml:space="preserve">       </w:t>
      </w:r>
      <w:r w:rsidRPr="00E06A4E">
        <w:rPr>
          <w:rFonts w:ascii="Times New Roman" w:hAnsi="Times New Roman"/>
          <w:noProof/>
          <w:sz w:val="24"/>
          <w:szCs w:val="24"/>
        </w:rPr>
        <w:drawing>
          <wp:inline distT="0" distB="0" distL="0" distR="0" wp14:anchorId="1C9245ED" wp14:editId="3291657F">
            <wp:extent cx="1143000" cy="40005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F32E7C" w:rsidRDefault="00F32E7C" w:rsidP="005526B0">
      <w:pPr>
        <w:spacing w:line="360" w:lineRule="auto"/>
        <w:ind w:right="-82"/>
        <w:rPr>
          <w:rFonts w:ascii="Times New Roman" w:hAnsi="Times New Roman"/>
          <w:b/>
          <w:sz w:val="24"/>
          <w:szCs w:val="24"/>
        </w:rPr>
      </w:pPr>
    </w:p>
    <w:p w:rsidR="00D56C9A" w:rsidRDefault="00D56C9A" w:rsidP="005526B0">
      <w:pPr>
        <w:spacing w:line="360" w:lineRule="auto"/>
        <w:ind w:right="-82"/>
        <w:rPr>
          <w:rFonts w:ascii="Times New Roman" w:hAnsi="Times New Roman"/>
          <w:b/>
          <w:sz w:val="24"/>
          <w:szCs w:val="24"/>
        </w:rPr>
      </w:pPr>
    </w:p>
    <w:p w:rsidR="005526B0" w:rsidRPr="00E06A4E" w:rsidRDefault="005526B0" w:rsidP="005526B0">
      <w:pPr>
        <w:spacing w:line="360" w:lineRule="auto"/>
        <w:ind w:right="-82"/>
        <w:rPr>
          <w:rFonts w:ascii="Times New Roman" w:hAnsi="Times New Roman"/>
          <w:sz w:val="24"/>
          <w:szCs w:val="24"/>
        </w:rPr>
      </w:pPr>
      <w:r w:rsidRPr="00E06A4E">
        <w:rPr>
          <w:rFonts w:ascii="Times New Roman" w:hAnsi="Times New Roman"/>
          <w:b/>
          <w:sz w:val="24"/>
          <w:szCs w:val="24"/>
        </w:rPr>
        <w:lastRenderedPageBreak/>
        <w:t>PLASTİK BAĞLANTILAR</w:t>
      </w:r>
      <w:r w:rsidRPr="00E06A4E">
        <w:rPr>
          <w:rFonts w:ascii="Times New Roman" w:hAnsi="Times New Roman"/>
          <w:b/>
          <w:sz w:val="24"/>
          <w:szCs w:val="24"/>
        </w:rPr>
        <w:tab/>
      </w:r>
    </w:p>
    <w:p w:rsidR="005526B0" w:rsidRPr="00E06A4E" w:rsidRDefault="005526B0" w:rsidP="005526B0">
      <w:pPr>
        <w:numPr>
          <w:ilvl w:val="0"/>
          <w:numId w:val="5"/>
        </w:numPr>
        <w:spacing w:after="0" w:line="360" w:lineRule="auto"/>
        <w:ind w:right="306"/>
        <w:jc w:val="both"/>
        <w:rPr>
          <w:rFonts w:ascii="Times New Roman" w:hAnsi="Times New Roman"/>
          <w:sz w:val="24"/>
          <w:szCs w:val="24"/>
        </w:rPr>
      </w:pPr>
      <w:r w:rsidRPr="00E06A4E">
        <w:rPr>
          <w:rFonts w:ascii="Times New Roman" w:hAnsi="Times New Roman"/>
          <w:sz w:val="24"/>
          <w:szCs w:val="24"/>
        </w:rPr>
        <w:t>İpin birleşim kısmında ve cıvata muhafaza kapaklarında plastik bağlantı parçaları kullanılmalıdır.</w:t>
      </w:r>
    </w:p>
    <w:p w:rsidR="005526B0" w:rsidRPr="00E06A4E" w:rsidRDefault="005526B0" w:rsidP="005526B0">
      <w:pPr>
        <w:numPr>
          <w:ilvl w:val="0"/>
          <w:numId w:val="5"/>
        </w:numPr>
        <w:spacing w:after="0" w:line="360" w:lineRule="auto"/>
        <w:ind w:right="306"/>
        <w:jc w:val="both"/>
        <w:rPr>
          <w:rFonts w:ascii="Times New Roman" w:hAnsi="Times New Roman"/>
          <w:sz w:val="24"/>
          <w:szCs w:val="24"/>
        </w:rPr>
      </w:pPr>
      <w:r w:rsidRPr="00E06A4E">
        <w:rPr>
          <w:rFonts w:ascii="Times New Roman" w:hAnsi="Times New Roman"/>
          <w:sz w:val="24"/>
          <w:szCs w:val="24"/>
        </w:rPr>
        <w:t>Tüm bağlantı elemanları PA6 malzemeden enjeksiyon tekniği ile üretilmelidir.</w:t>
      </w:r>
    </w:p>
    <w:p w:rsidR="005526B0" w:rsidRPr="00E06A4E" w:rsidRDefault="005526B0" w:rsidP="005526B0">
      <w:pPr>
        <w:spacing w:line="360" w:lineRule="auto"/>
        <w:ind w:left="360" w:right="306"/>
        <w:rPr>
          <w:rFonts w:ascii="Times New Roman" w:hAnsi="Times New Roman"/>
          <w:sz w:val="24"/>
          <w:szCs w:val="24"/>
        </w:rPr>
      </w:pPr>
    </w:p>
    <w:p w:rsidR="002E7C27" w:rsidRPr="00E06A4E" w:rsidRDefault="005526B0" w:rsidP="00F10BED">
      <w:pPr>
        <w:jc w:val="center"/>
        <w:rPr>
          <w:rFonts w:ascii="Times New Roman" w:hAnsi="Times New Roman"/>
          <w:b/>
        </w:rPr>
      </w:pPr>
      <w:r w:rsidRPr="00E06A4E">
        <w:rPr>
          <w:rFonts w:ascii="Times New Roman" w:hAnsi="Times New Roman"/>
          <w:noProof/>
          <w:sz w:val="24"/>
          <w:szCs w:val="24"/>
        </w:rPr>
        <w:drawing>
          <wp:inline distT="0" distB="0" distL="0" distR="0" wp14:anchorId="0EEF8F28" wp14:editId="1753B917">
            <wp:extent cx="1009650" cy="5810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E06A4E">
        <w:rPr>
          <w:rFonts w:ascii="Times New Roman" w:hAnsi="Times New Roman"/>
          <w:noProof/>
          <w:sz w:val="24"/>
          <w:szCs w:val="24"/>
        </w:rPr>
        <w:drawing>
          <wp:inline distT="0" distB="0" distL="0" distR="0" wp14:anchorId="01F06CBE" wp14:editId="7F887023">
            <wp:extent cx="285750" cy="7429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rsidRPr="00E06A4E">
        <w:rPr>
          <w:rFonts w:ascii="Times New Roman" w:hAnsi="Times New Roman"/>
          <w:noProof/>
          <w:sz w:val="24"/>
          <w:szCs w:val="24"/>
        </w:rPr>
        <w:drawing>
          <wp:inline distT="0" distB="0" distL="0" distR="0" wp14:anchorId="3042FAFC" wp14:editId="14A3614D">
            <wp:extent cx="1095375" cy="428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002E7C27" w:rsidRPr="00E06A4E">
        <w:rPr>
          <w:rFonts w:ascii="Times New Roman" w:hAnsi="Times New Roman"/>
          <w:noProof/>
          <w:sz w:val="24"/>
          <w:szCs w:val="24"/>
        </w:rPr>
        <w:drawing>
          <wp:inline distT="0" distB="0" distL="0" distR="0" wp14:anchorId="20B57487" wp14:editId="6C44142A">
            <wp:extent cx="847725" cy="6762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2E7C27" w:rsidRDefault="002E7C27" w:rsidP="002E7C27">
      <w:pPr>
        <w:rPr>
          <w:rFonts w:ascii="Times New Roman" w:hAnsi="Times New Roman"/>
          <w:b/>
        </w:rPr>
      </w:pPr>
    </w:p>
    <w:p w:rsidR="00F569CA" w:rsidRDefault="00F569CA" w:rsidP="00F569CA">
      <w:pPr>
        <w:jc w:val="both"/>
        <w:rPr>
          <w:rFonts w:ascii="Times New Roman" w:hAnsi="Times New Roman"/>
          <w:sz w:val="24"/>
          <w:szCs w:val="24"/>
        </w:rPr>
      </w:pPr>
      <w:r>
        <w:rPr>
          <w:rFonts w:ascii="Times New Roman" w:hAnsi="Times New Roman"/>
          <w:b/>
          <w:sz w:val="24"/>
          <w:szCs w:val="24"/>
        </w:rPr>
        <w:t>Tavşan Figürlü Salıncak Ankrajı</w:t>
      </w:r>
    </w:p>
    <w:p w:rsidR="00F569CA" w:rsidRDefault="00F569CA" w:rsidP="00F569CA">
      <w:pPr>
        <w:ind w:firstLine="708"/>
        <w:jc w:val="both"/>
        <w:rPr>
          <w:rFonts w:ascii="Times New Roman" w:hAnsi="Times New Roman"/>
          <w:sz w:val="24"/>
          <w:szCs w:val="24"/>
        </w:rPr>
      </w:pPr>
      <w:r>
        <w:rPr>
          <w:rFonts w:ascii="Times New Roman" w:hAnsi="Times New Roman"/>
          <w:sz w:val="24"/>
          <w:szCs w:val="24"/>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5E5690">
        <w:rPr>
          <w:rFonts w:ascii="Times New Roman" w:hAnsi="Times New Roman"/>
          <w:sz w:val="24"/>
          <w:szCs w:val="24"/>
        </w:rPr>
        <w:t>n</w:t>
      </w:r>
      <w:bookmarkStart w:id="0" w:name="_GoBack"/>
      <w:bookmarkEnd w:id="0"/>
      <w:r>
        <w:rPr>
          <w:rFonts w:ascii="Times New Roman" w:hAnsi="Times New Roman"/>
          <w:sz w:val="24"/>
          <w:szCs w:val="24"/>
        </w:rPr>
        <w:t>e dayanımı sağlayabilmek için sistemin hacmine, çelik/beton oranına, çeliklerin beton içinde farklı yönlerde dağılımına ve çeliğin yüzeyinin pürüzlü olmasına dikkat edilmelidir.</w:t>
      </w:r>
    </w:p>
    <w:p w:rsidR="00F569CA" w:rsidRDefault="00F569CA" w:rsidP="00F569CA">
      <w:pPr>
        <w:ind w:firstLine="708"/>
        <w:jc w:val="both"/>
        <w:rPr>
          <w:rFonts w:ascii="Times New Roman" w:hAnsi="Times New Roman"/>
          <w:sz w:val="24"/>
          <w:szCs w:val="24"/>
        </w:rPr>
      </w:pPr>
      <w:r>
        <w:rPr>
          <w:rFonts w:ascii="Times New Roman" w:hAnsi="Times New Roman"/>
          <w:sz w:val="24"/>
          <w:szCs w:val="24"/>
        </w:rPr>
        <w:t>Tavşan figürlü salıncağın zemine tespitleneceği ankraj, ürünün ayaklarının altına gelecek şekilde min. 6 mm et kalınlığındaki sağ ve sol çelik plakaya mim. 14 adet M16 cıvata kaynak edilecektir. Ankrajın zemin düzleminin altında bulunan kısımları, 90 mm çapında 3 mm et kalınlığında 450 mm uzunluğunda sanayi borusundan 6 adet üretilip saç plakalara kaynak edilecektir. Borular ve sağ ve sol ayak sacları çelik lama ve köşebentlerle birbirlerine kaynak edileceklerdir. Ankraj, korozyon direncini artırmak için astar boyayla boyanacaktır.</w:t>
      </w:r>
    </w:p>
    <w:p w:rsidR="00F569CA" w:rsidRDefault="00F569CA" w:rsidP="00F569CA">
      <w:pPr>
        <w:ind w:firstLine="708"/>
        <w:jc w:val="both"/>
        <w:rPr>
          <w:rFonts w:ascii="Times New Roman" w:hAnsi="Times New Roman"/>
          <w:sz w:val="24"/>
          <w:szCs w:val="24"/>
        </w:rPr>
      </w:pPr>
      <w:r>
        <w:rPr>
          <w:rFonts w:ascii="Times New Roman" w:hAnsi="Times New Roman"/>
          <w:sz w:val="24"/>
          <w:szCs w:val="24"/>
        </w:rPr>
        <w:t xml:space="preserve">Zemine en az 1100 mm çapında 600 mm derinliğinde kazılan çukura ankrajlar zemin düzlemine sıfır ve paralel olacak ve atılacak betonla oynamayacak şekilde yerleştirilip en az C20 kalite betonla doldurulacaktır. </w:t>
      </w:r>
    </w:p>
    <w:p w:rsidR="00F569CA" w:rsidRDefault="00F569CA" w:rsidP="00F569CA">
      <w:pPr>
        <w:jc w:val="center"/>
        <w:rPr>
          <w:rFonts w:asciiTheme="minorHAnsi" w:hAnsiTheme="minorHAnsi" w:cstheme="minorBidi"/>
        </w:rPr>
      </w:pPr>
    </w:p>
    <w:p w:rsidR="00F569CA" w:rsidRDefault="00F569CA" w:rsidP="00F569CA">
      <w:pPr>
        <w:jc w:val="center"/>
      </w:pPr>
      <w:r>
        <w:rPr>
          <w:noProof/>
        </w:rPr>
        <w:drawing>
          <wp:inline distT="0" distB="0" distL="0" distR="0">
            <wp:extent cx="3495675" cy="15430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1543050"/>
                    </a:xfrm>
                    <a:prstGeom prst="rect">
                      <a:avLst/>
                    </a:prstGeom>
                    <a:noFill/>
                    <a:ln>
                      <a:noFill/>
                    </a:ln>
                  </pic:spPr>
                </pic:pic>
              </a:graphicData>
            </a:graphic>
          </wp:inline>
        </w:drawing>
      </w:r>
      <w:r>
        <w:rPr>
          <w:noProof/>
        </w:rPr>
        <w:drawing>
          <wp:inline distT="0" distB="0" distL="0" distR="0">
            <wp:extent cx="1752600" cy="1543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543050"/>
                    </a:xfrm>
                    <a:prstGeom prst="rect">
                      <a:avLst/>
                    </a:prstGeom>
                    <a:noFill/>
                    <a:ln>
                      <a:noFill/>
                    </a:ln>
                  </pic:spPr>
                </pic:pic>
              </a:graphicData>
            </a:graphic>
          </wp:inline>
        </w:drawing>
      </w:r>
    </w:p>
    <w:p w:rsidR="00F569CA" w:rsidRDefault="00F569CA" w:rsidP="00F569CA">
      <w:pPr>
        <w:ind w:firstLine="708"/>
        <w:jc w:val="center"/>
        <w:rPr>
          <w:rFonts w:ascii="Times New Roman" w:hAnsi="Times New Roman"/>
          <w:sz w:val="24"/>
          <w:szCs w:val="24"/>
        </w:rPr>
      </w:pPr>
    </w:p>
    <w:p w:rsidR="002E7C27" w:rsidRPr="00252C28" w:rsidRDefault="00B21D20" w:rsidP="00252C28">
      <w:pPr>
        <w:jc w:val="center"/>
        <w:rPr>
          <w:rFonts w:ascii="Times New Roman" w:hAnsi="Times New Roman"/>
          <w:b/>
          <w:sz w:val="24"/>
          <w:szCs w:val="24"/>
        </w:rPr>
      </w:pPr>
      <w:r>
        <w:rPr>
          <w:rFonts w:ascii="Times New Roman" w:hAnsi="Times New Roman"/>
          <w:b/>
          <w:sz w:val="24"/>
          <w:szCs w:val="24"/>
        </w:rPr>
        <w:lastRenderedPageBreak/>
        <w:t>KOMPOZİT</w:t>
      </w:r>
      <w:r w:rsidR="002E7C27" w:rsidRPr="00E06A4E">
        <w:rPr>
          <w:rFonts w:ascii="Times New Roman" w:hAnsi="Times New Roman"/>
          <w:b/>
          <w:sz w:val="24"/>
          <w:szCs w:val="24"/>
        </w:rPr>
        <w:t xml:space="preserve"> MALZEMENİN TEKNİK ÖZELLİKLERİ</w:t>
      </w:r>
    </w:p>
    <w:p w:rsidR="00252C28" w:rsidRDefault="00252C28" w:rsidP="00252C28">
      <w:pPr>
        <w:ind w:left="2124" w:firstLine="708"/>
        <w:jc w:val="center"/>
        <w:rPr>
          <w:rFonts w:ascii="Times New Roman" w:hAnsi="Times New Roman"/>
          <w:b/>
        </w:rPr>
      </w:pPr>
    </w:p>
    <w:p w:rsidR="00252C28" w:rsidRDefault="00252C28" w:rsidP="00252C28">
      <w:pPr>
        <w:ind w:left="2124" w:firstLine="708"/>
        <w:jc w:val="center"/>
        <w:rPr>
          <w:rFonts w:ascii="Times New Roman" w:hAnsi="Times New Roman"/>
          <w:b/>
        </w:rPr>
      </w:pPr>
    </w:p>
    <w:p w:rsidR="000629DB" w:rsidRPr="00252C28" w:rsidRDefault="00252C28" w:rsidP="00252C28">
      <w:pPr>
        <w:ind w:left="2124" w:firstLine="708"/>
        <w:jc w:val="center"/>
        <w:rPr>
          <w:rFonts w:ascii="Times New Roman" w:hAnsi="Times New Roman"/>
          <w:b/>
        </w:rPr>
      </w:pPr>
      <w:r w:rsidRPr="00252C28">
        <w:rPr>
          <w:rFonts w:ascii="Times New Roman" w:hAnsi="Times New Roman"/>
          <w:b/>
        </w:rPr>
        <w:t>ÜRÜN RESMİ</w:t>
      </w:r>
    </w:p>
    <w:tbl>
      <w:tblPr>
        <w:tblW w:w="3304" w:type="dxa"/>
        <w:tblInd w:w="55" w:type="dxa"/>
        <w:tblCellMar>
          <w:left w:w="70" w:type="dxa"/>
          <w:right w:w="70" w:type="dxa"/>
        </w:tblCellMar>
        <w:tblLook w:val="04A0" w:firstRow="1" w:lastRow="0" w:firstColumn="1" w:lastColumn="0" w:noHBand="0" w:noVBand="1"/>
      </w:tblPr>
      <w:tblGrid>
        <w:gridCol w:w="1757"/>
        <w:gridCol w:w="1547"/>
      </w:tblGrid>
      <w:tr w:rsidR="00001E0E" w:rsidRPr="00E06A4E" w:rsidTr="00001E0E">
        <w:trPr>
          <w:trHeight w:val="300"/>
        </w:trPr>
        <w:tc>
          <w:tcPr>
            <w:tcW w:w="3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E0E" w:rsidRPr="00E06A4E" w:rsidRDefault="008F2F21" w:rsidP="006512F6">
            <w:pPr>
              <w:spacing w:after="0" w:line="240" w:lineRule="auto"/>
              <w:jc w:val="center"/>
              <w:rPr>
                <w:rFonts w:ascii="Times New Roman" w:hAnsi="Times New Roman"/>
                <w:color w:val="000000"/>
                <w:sz w:val="24"/>
                <w:szCs w:val="24"/>
              </w:rPr>
            </w:pPr>
            <w:r w:rsidRPr="00E06A4E">
              <w:rPr>
                <w:rFonts w:ascii="Times New Roman" w:hAnsi="Times New Roman"/>
                <w:noProof/>
                <w:color w:val="000000"/>
                <w:sz w:val="24"/>
                <w:szCs w:val="24"/>
              </w:rPr>
              <mc:AlternateContent>
                <mc:Choice Requires="wps">
                  <w:drawing>
                    <wp:anchor distT="0" distB="0" distL="114300" distR="114300" simplePos="0" relativeHeight="251661312" behindDoc="0" locked="0" layoutInCell="1" allowOverlap="1" wp14:anchorId="183DC3B4" wp14:editId="14897ED9">
                      <wp:simplePos x="0" y="0"/>
                      <wp:positionH relativeFrom="column">
                        <wp:posOffset>2386965</wp:posOffset>
                      </wp:positionH>
                      <wp:positionV relativeFrom="paragraph">
                        <wp:posOffset>-5715</wp:posOffset>
                      </wp:positionV>
                      <wp:extent cx="3104515" cy="5262880"/>
                      <wp:effectExtent l="0" t="0" r="635" b="0"/>
                      <wp:wrapNone/>
                      <wp:docPr id="2" name="Metin Kutusu 2"/>
                      <wp:cNvGraphicFramePr/>
                      <a:graphic xmlns:a="http://schemas.openxmlformats.org/drawingml/2006/main">
                        <a:graphicData uri="http://schemas.microsoft.com/office/word/2010/wordprocessingShape">
                          <wps:wsp>
                            <wps:cNvSpPr txBox="1"/>
                            <wps:spPr>
                              <a:xfrm>
                                <a:off x="0" y="0"/>
                                <a:ext cx="3104515" cy="526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21" w:rsidRDefault="008F2F21">
                                  <w:r>
                                    <w:rPr>
                                      <w:noProof/>
                                    </w:rPr>
                                    <w:drawing>
                                      <wp:inline distT="0" distB="0" distL="0" distR="0" wp14:anchorId="5C99E7E5" wp14:editId="1762259E">
                                        <wp:extent cx="2743200" cy="5213516"/>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4871" cy="5216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87.95pt;margin-top:-.45pt;width:244.45pt;height:4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" fillcolor="white [3201]" stroked="f" strokeweight=".5pt">
                      <v:textbox>
                        <w:txbxContent>
                          <w:p w:rsidR="008F2F21" w:rsidRDefault="008F2F21">
                            <w:r>
                              <w:rPr>
                                <w:noProof/>
                              </w:rPr>
                              <w:drawing>
                                <wp:inline distT="0" distB="0" distL="0" distR="0" wp14:anchorId="362DD390" wp14:editId="171A154E">
                                  <wp:extent cx="2743200" cy="5213516"/>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4871" cy="5216692"/>
                                          </a:xfrm>
                                          <a:prstGeom prst="rect">
                                            <a:avLst/>
                                          </a:prstGeom>
                                        </pic:spPr>
                                      </pic:pic>
                                    </a:graphicData>
                                  </a:graphic>
                                </wp:inline>
                              </w:drawing>
                            </w:r>
                          </w:p>
                        </w:txbxContent>
                      </v:textbox>
                    </v:shape>
                  </w:pict>
                </mc:Fallback>
              </mc:AlternateContent>
            </w:r>
            <w:r w:rsidR="00001E0E" w:rsidRPr="00E06A4E">
              <w:rPr>
                <w:rFonts w:ascii="Times New Roman" w:hAnsi="Times New Roman"/>
                <w:color w:val="000000"/>
                <w:sz w:val="24"/>
                <w:szCs w:val="24"/>
              </w:rPr>
              <w:t>TEKNİK ÖZELLİKLER</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Yoğunluk</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1,4 gr/m^3</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Dayanıklılık</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40 barcol</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Su emme oranı</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%3-0,8</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Işık geçirgenliği</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%75-80</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Çekme direnci</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720 kg/cm^2</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Meyil Direnci</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1200gr/cm^2</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Basınç Direnci</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2000kg/cm^2</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Yanma Noktası</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404,4 C</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Isı Geçirgenliği</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0,22Kcal/mhC</w:t>
            </w:r>
          </w:p>
        </w:tc>
      </w:tr>
      <w:tr w:rsidR="00001E0E" w:rsidRPr="00E06A4E" w:rsidTr="00001E0E">
        <w:trPr>
          <w:trHeight w:val="300"/>
        </w:trPr>
        <w:tc>
          <w:tcPr>
            <w:tcW w:w="3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jc w:val="center"/>
              <w:rPr>
                <w:rFonts w:ascii="Times New Roman" w:hAnsi="Times New Roman"/>
                <w:color w:val="000000"/>
                <w:sz w:val="24"/>
                <w:szCs w:val="24"/>
              </w:rPr>
            </w:pPr>
            <w:r w:rsidRPr="00E06A4E">
              <w:rPr>
                <w:rFonts w:ascii="Times New Roman" w:hAnsi="Times New Roman"/>
                <w:color w:val="000000"/>
                <w:sz w:val="24"/>
                <w:szCs w:val="24"/>
              </w:rPr>
              <w:t>KİMYASAL ÖZELLİKLER</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 xml:space="preserve">Asit </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Etkilenmez</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Deniz suyu</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990882" w:rsidP="006512F6">
            <w:pPr>
              <w:spacing w:after="0" w:line="240" w:lineRule="auto"/>
              <w:rPr>
                <w:rFonts w:ascii="Times New Roman" w:hAnsi="Times New Roman"/>
                <w:color w:val="000000"/>
                <w:sz w:val="24"/>
                <w:szCs w:val="24"/>
              </w:rPr>
            </w:pPr>
            <w:r w:rsidRPr="00E06A4E">
              <w:rPr>
                <w:rFonts w:ascii="Times New Roman" w:hAnsi="Times New Roman"/>
                <w:noProof/>
                <w:color w:val="000000"/>
                <w:sz w:val="24"/>
                <w:szCs w:val="24"/>
              </w:rPr>
              <mc:AlternateContent>
                <mc:Choice Requires="wps">
                  <w:drawing>
                    <wp:anchor distT="0" distB="0" distL="114300" distR="114300" simplePos="0" relativeHeight="251664384" behindDoc="0" locked="0" layoutInCell="1" allowOverlap="1" wp14:anchorId="79D415FB" wp14:editId="585C4581">
                      <wp:simplePos x="0" y="0"/>
                      <wp:positionH relativeFrom="column">
                        <wp:posOffset>1170305</wp:posOffset>
                      </wp:positionH>
                      <wp:positionV relativeFrom="paragraph">
                        <wp:posOffset>161925</wp:posOffset>
                      </wp:positionV>
                      <wp:extent cx="796925" cy="403860"/>
                      <wp:effectExtent l="6033" t="0" r="9207" b="9208"/>
                      <wp:wrapNone/>
                      <wp:docPr id="9" name="Metin Kutusu 9"/>
                      <wp:cNvGraphicFramePr/>
                      <a:graphic xmlns:a="http://schemas.openxmlformats.org/drawingml/2006/main">
                        <a:graphicData uri="http://schemas.microsoft.com/office/word/2010/wordprocessingShape">
                          <wps:wsp>
                            <wps:cNvSpPr txBox="1"/>
                            <wps:spPr>
                              <a:xfrm rot="16200000">
                                <a:off x="0" y="0"/>
                                <a:ext cx="79692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0882" w:rsidRDefault="00990882" w:rsidP="00990882">
                                  <w:pPr>
                                    <w:jc w:val="center"/>
                                  </w:pPr>
                                  <w:r>
                                    <w:t>4600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 o:spid="_x0000_s1027" type="#_x0000_t202" style="position:absolute;margin-left:92.15pt;margin-top:12.75pt;width:62.75pt;height:31.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" fillcolor="white [3201]" stroked="f" strokeweight=".5pt">
                      <v:textbox>
                        <w:txbxContent>
                          <w:p w:rsidR="00990882" w:rsidRDefault="00990882" w:rsidP="00990882">
                            <w:pPr>
                              <w:jc w:val="center"/>
                            </w:pPr>
                            <w:r>
                              <w:t>4600 mm</w:t>
                            </w:r>
                          </w:p>
                        </w:txbxContent>
                      </v:textbox>
                    </v:shape>
                  </w:pict>
                </mc:Fallback>
              </mc:AlternateContent>
            </w:r>
            <w:r w:rsidR="00001E0E" w:rsidRPr="00E06A4E">
              <w:rPr>
                <w:rFonts w:ascii="Times New Roman" w:hAnsi="Times New Roman"/>
                <w:color w:val="000000"/>
                <w:sz w:val="24"/>
                <w:szCs w:val="24"/>
              </w:rPr>
              <w:t>Etkilenmez</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Çevre kirliliği</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Etkilenmez</w:t>
            </w:r>
          </w:p>
        </w:tc>
      </w:tr>
      <w:tr w:rsidR="00001E0E" w:rsidRPr="00E06A4E" w:rsidTr="00001E0E">
        <w:trPr>
          <w:trHeight w:val="300"/>
        </w:trPr>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A037F8" w:rsidRPr="00E06A4E" w:rsidRDefault="00D90BE7" w:rsidP="006512F6">
            <w:pPr>
              <w:spacing w:after="0" w:line="240" w:lineRule="auto"/>
              <w:rPr>
                <w:rFonts w:ascii="Times New Roman" w:hAnsi="Times New Roman"/>
                <w:noProof/>
                <w:color w:val="000000"/>
                <w:sz w:val="24"/>
                <w:szCs w:val="24"/>
              </w:rPr>
            </w:pPr>
            <w:r w:rsidRPr="00E06A4E">
              <w:rPr>
                <w:rFonts w:ascii="Times New Roman" w:hAnsi="Times New Roman"/>
                <w:noProof/>
                <w:color w:val="000000"/>
                <w:sz w:val="24"/>
                <w:szCs w:val="24"/>
              </w:rPr>
              <mc:AlternateContent>
                <mc:Choice Requires="wps">
                  <w:drawing>
                    <wp:anchor distT="0" distB="0" distL="114300" distR="114300" simplePos="0" relativeHeight="251663360" behindDoc="0" locked="0" layoutInCell="1" allowOverlap="1" wp14:anchorId="66E34180" wp14:editId="3754AAF6">
                      <wp:simplePos x="0" y="0"/>
                      <wp:positionH relativeFrom="column">
                        <wp:posOffset>-228600</wp:posOffset>
                      </wp:positionH>
                      <wp:positionV relativeFrom="paragraph">
                        <wp:posOffset>4337050</wp:posOffset>
                      </wp:positionV>
                      <wp:extent cx="6390005" cy="109474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390005" cy="1094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BE7" w:rsidRDefault="00D90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8" o:spid="_x0000_s1028" type="#_x0000_t202" style="position:absolute;margin-left:-18pt;margin-top:341.5pt;width:503.15pt;height:8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" fillcolor="white [3201]" stroked="f" strokeweight=".5pt">
                      <v:textbox>
                        <w:txbxContent>
                          <w:p w:rsidR="00D90BE7" w:rsidRDefault="00D90BE7"/>
                        </w:txbxContent>
                      </v:textbox>
                    </v:shape>
                  </w:pict>
                </mc:Fallback>
              </mc:AlternateContent>
            </w:r>
          </w:p>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Çevresel faktörler</w:t>
            </w:r>
          </w:p>
        </w:tc>
        <w:tc>
          <w:tcPr>
            <w:tcW w:w="1547" w:type="dxa"/>
            <w:tcBorders>
              <w:top w:val="nil"/>
              <w:left w:val="nil"/>
              <w:bottom w:val="single" w:sz="4" w:space="0" w:color="auto"/>
              <w:right w:val="single" w:sz="4" w:space="0" w:color="auto"/>
            </w:tcBorders>
            <w:shd w:val="clear" w:color="auto" w:fill="auto"/>
            <w:noWrap/>
            <w:vAlign w:val="bottom"/>
            <w:hideMark/>
          </w:tcPr>
          <w:p w:rsidR="00001E0E" w:rsidRPr="00E06A4E" w:rsidRDefault="00001E0E" w:rsidP="006512F6">
            <w:pPr>
              <w:spacing w:after="0" w:line="240" w:lineRule="auto"/>
              <w:rPr>
                <w:rFonts w:ascii="Times New Roman" w:hAnsi="Times New Roman"/>
                <w:color w:val="000000"/>
                <w:sz w:val="24"/>
                <w:szCs w:val="24"/>
              </w:rPr>
            </w:pPr>
            <w:r w:rsidRPr="00E06A4E">
              <w:rPr>
                <w:rFonts w:ascii="Times New Roman" w:hAnsi="Times New Roman"/>
                <w:color w:val="000000"/>
                <w:sz w:val="24"/>
                <w:szCs w:val="24"/>
              </w:rPr>
              <w:t>Etkilenmez</w:t>
            </w:r>
          </w:p>
        </w:tc>
      </w:tr>
    </w:tbl>
    <w:p w:rsidR="00A037F8" w:rsidRPr="00E06A4E" w:rsidRDefault="00A037F8" w:rsidP="00D90BE7">
      <w:pPr>
        <w:rPr>
          <w:rFonts w:ascii="Times New Roman" w:hAnsi="Times New Roman"/>
          <w:b/>
          <w:u w:val="single"/>
        </w:rPr>
      </w:pPr>
    </w:p>
    <w:p w:rsidR="00A037F8" w:rsidRPr="00E06A4E" w:rsidRDefault="00A037F8" w:rsidP="00D90BE7">
      <w:pPr>
        <w:rPr>
          <w:rFonts w:ascii="Times New Roman" w:hAnsi="Times New Roman"/>
          <w:b/>
          <w:u w:val="single"/>
        </w:rPr>
      </w:pPr>
    </w:p>
    <w:p w:rsidR="00F32E7C" w:rsidRDefault="00F32E7C" w:rsidP="00F32E7C">
      <w:pPr>
        <w:jc w:val="center"/>
        <w:rPr>
          <w:rFonts w:ascii="Times New Roman" w:hAnsi="Times New Roman"/>
          <w:noProof/>
          <w:color w:val="000000"/>
          <w:sz w:val="24"/>
          <w:szCs w:val="24"/>
        </w:rPr>
      </w:pPr>
    </w:p>
    <w:p w:rsidR="00A76F99" w:rsidRPr="00E06A4E" w:rsidRDefault="00A037F8" w:rsidP="00F32E7C">
      <w:pPr>
        <w:jc w:val="center"/>
        <w:rPr>
          <w:rFonts w:ascii="Times New Roman" w:hAnsi="Times New Roman"/>
          <w:b/>
          <w:u w:val="single"/>
        </w:rPr>
      </w:pPr>
      <w:r w:rsidRPr="00E06A4E">
        <w:rPr>
          <w:rFonts w:ascii="Times New Roman" w:hAnsi="Times New Roman"/>
          <w:noProof/>
          <w:color w:val="000000"/>
          <w:sz w:val="24"/>
          <w:szCs w:val="24"/>
        </w:rPr>
        <w:lastRenderedPageBreak/>
        <w:drawing>
          <wp:inline distT="0" distB="0" distL="0" distR="0" wp14:anchorId="5BC62E02" wp14:editId="5CDFD931">
            <wp:extent cx="4047257" cy="5153025"/>
            <wp:effectExtent l="0" t="0" r="0" b="0"/>
            <wp:docPr id="6" name="Resim 6" descr="C:\Users\TeknikMudur\Desktop\PS50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PS5016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56" r="22905"/>
                    <a:stretch/>
                  </pic:blipFill>
                  <pic:spPr bwMode="auto">
                    <a:xfrm>
                      <a:off x="0" y="0"/>
                      <a:ext cx="4050923" cy="5157692"/>
                    </a:xfrm>
                    <a:prstGeom prst="rect">
                      <a:avLst/>
                    </a:prstGeom>
                    <a:noFill/>
                    <a:ln>
                      <a:noFill/>
                    </a:ln>
                    <a:extLst>
                      <a:ext uri="{53640926-AAD7-44D8-BBD7-CCE9431645EC}">
                        <a14:shadowObscured xmlns:a14="http://schemas.microsoft.com/office/drawing/2010/main"/>
                      </a:ext>
                    </a:extLst>
                  </pic:spPr>
                </pic:pic>
              </a:graphicData>
            </a:graphic>
          </wp:inline>
        </w:drawing>
      </w:r>
    </w:p>
    <w:sectPr w:rsidR="00A76F99" w:rsidRPr="00E06A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681B81"/>
    <w:multiLevelType w:val="hybridMultilevel"/>
    <w:tmpl w:val="C450DC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B06631"/>
    <w:multiLevelType w:val="hybridMultilevel"/>
    <w:tmpl w:val="21A63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7E887285"/>
    <w:multiLevelType w:val="hybridMultilevel"/>
    <w:tmpl w:val="4454C2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F99"/>
    <w:rsid w:val="00001E0E"/>
    <w:rsid w:val="000200B9"/>
    <w:rsid w:val="00043D57"/>
    <w:rsid w:val="000629DB"/>
    <w:rsid w:val="0008500B"/>
    <w:rsid w:val="000E0DEA"/>
    <w:rsid w:val="0010653F"/>
    <w:rsid w:val="00163BD8"/>
    <w:rsid w:val="001A0875"/>
    <w:rsid w:val="001F0A51"/>
    <w:rsid w:val="00231B4F"/>
    <w:rsid w:val="00232C0A"/>
    <w:rsid w:val="00252C28"/>
    <w:rsid w:val="002C128F"/>
    <w:rsid w:val="002D15D6"/>
    <w:rsid w:val="002E7C27"/>
    <w:rsid w:val="00331B8E"/>
    <w:rsid w:val="00356853"/>
    <w:rsid w:val="00392A1F"/>
    <w:rsid w:val="00395574"/>
    <w:rsid w:val="00405990"/>
    <w:rsid w:val="00491968"/>
    <w:rsid w:val="004A4518"/>
    <w:rsid w:val="004B7D51"/>
    <w:rsid w:val="004D71A7"/>
    <w:rsid w:val="004E617F"/>
    <w:rsid w:val="005526B0"/>
    <w:rsid w:val="0058055D"/>
    <w:rsid w:val="005A6101"/>
    <w:rsid w:val="005C13A3"/>
    <w:rsid w:val="005E5690"/>
    <w:rsid w:val="006056EC"/>
    <w:rsid w:val="006F76F1"/>
    <w:rsid w:val="00723995"/>
    <w:rsid w:val="0072738B"/>
    <w:rsid w:val="00770FC0"/>
    <w:rsid w:val="007B699D"/>
    <w:rsid w:val="00815043"/>
    <w:rsid w:val="008B10A8"/>
    <w:rsid w:val="008C1568"/>
    <w:rsid w:val="008F2F21"/>
    <w:rsid w:val="00990882"/>
    <w:rsid w:val="009C1017"/>
    <w:rsid w:val="00A037F8"/>
    <w:rsid w:val="00A76F99"/>
    <w:rsid w:val="00AD0879"/>
    <w:rsid w:val="00AD7925"/>
    <w:rsid w:val="00AE5E65"/>
    <w:rsid w:val="00AF3195"/>
    <w:rsid w:val="00B14A65"/>
    <w:rsid w:val="00B21D20"/>
    <w:rsid w:val="00B602EF"/>
    <w:rsid w:val="00B661D9"/>
    <w:rsid w:val="00B66FE6"/>
    <w:rsid w:val="00B74985"/>
    <w:rsid w:val="00BA26A7"/>
    <w:rsid w:val="00BC146A"/>
    <w:rsid w:val="00C13F72"/>
    <w:rsid w:val="00C20E88"/>
    <w:rsid w:val="00C82058"/>
    <w:rsid w:val="00C8551C"/>
    <w:rsid w:val="00CB0C5C"/>
    <w:rsid w:val="00D03536"/>
    <w:rsid w:val="00D56C9A"/>
    <w:rsid w:val="00D66DAA"/>
    <w:rsid w:val="00D76AB2"/>
    <w:rsid w:val="00D90BE7"/>
    <w:rsid w:val="00DC0196"/>
    <w:rsid w:val="00E03DE3"/>
    <w:rsid w:val="00E05A07"/>
    <w:rsid w:val="00E06A4E"/>
    <w:rsid w:val="00E50B39"/>
    <w:rsid w:val="00E579D8"/>
    <w:rsid w:val="00F10BED"/>
    <w:rsid w:val="00F16F2F"/>
    <w:rsid w:val="00F32E7C"/>
    <w:rsid w:val="00F569CA"/>
    <w:rsid w:val="00F80685"/>
    <w:rsid w:val="00FE5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F99"/>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6F99"/>
    <w:pPr>
      <w:spacing w:after="0" w:line="240" w:lineRule="auto"/>
      <w:ind w:left="720"/>
      <w:contextualSpacing/>
    </w:pPr>
    <w:rPr>
      <w:rFonts w:ascii="Times New Roman" w:hAnsi="Times New Roman"/>
      <w:sz w:val="24"/>
      <w:szCs w:val="24"/>
    </w:rPr>
  </w:style>
  <w:style w:type="paragraph" w:styleId="BalonMetni">
    <w:name w:val="Balloon Text"/>
    <w:basedOn w:val="Normal"/>
    <w:link w:val="BalonMetniChar"/>
    <w:uiPriority w:val="99"/>
    <w:semiHidden/>
    <w:unhideWhenUsed/>
    <w:rsid w:val="00A76F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6F99"/>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F99"/>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6F99"/>
    <w:pPr>
      <w:spacing w:after="0" w:line="240" w:lineRule="auto"/>
      <w:ind w:left="720"/>
      <w:contextualSpacing/>
    </w:pPr>
    <w:rPr>
      <w:rFonts w:ascii="Times New Roman" w:hAnsi="Times New Roman"/>
      <w:sz w:val="24"/>
      <w:szCs w:val="24"/>
    </w:rPr>
  </w:style>
  <w:style w:type="paragraph" w:styleId="BalonMetni">
    <w:name w:val="Balloon Text"/>
    <w:basedOn w:val="Normal"/>
    <w:link w:val="BalonMetniChar"/>
    <w:uiPriority w:val="99"/>
    <w:semiHidden/>
    <w:unhideWhenUsed/>
    <w:rsid w:val="00A76F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6F9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157361">
      <w:bodyDiv w:val="1"/>
      <w:marLeft w:val="0"/>
      <w:marRight w:val="0"/>
      <w:marTop w:val="0"/>
      <w:marBottom w:val="0"/>
      <w:divBdr>
        <w:top w:val="none" w:sz="0" w:space="0" w:color="auto"/>
        <w:left w:val="none" w:sz="0" w:space="0" w:color="auto"/>
        <w:bottom w:val="none" w:sz="0" w:space="0" w:color="auto"/>
        <w:right w:val="none" w:sz="0" w:space="0" w:color="auto"/>
      </w:divBdr>
    </w:div>
    <w:div w:id="1141800381">
      <w:bodyDiv w:val="1"/>
      <w:marLeft w:val="0"/>
      <w:marRight w:val="0"/>
      <w:marTop w:val="0"/>
      <w:marBottom w:val="0"/>
      <w:divBdr>
        <w:top w:val="none" w:sz="0" w:space="0" w:color="auto"/>
        <w:left w:val="none" w:sz="0" w:space="0" w:color="auto"/>
        <w:bottom w:val="none" w:sz="0" w:space="0" w:color="auto"/>
        <w:right w:val="none" w:sz="0" w:space="0" w:color="auto"/>
      </w:divBdr>
    </w:div>
    <w:div w:id="1427922310">
      <w:bodyDiv w:val="1"/>
      <w:marLeft w:val="0"/>
      <w:marRight w:val="0"/>
      <w:marTop w:val="0"/>
      <w:marBottom w:val="0"/>
      <w:divBdr>
        <w:top w:val="none" w:sz="0" w:space="0" w:color="auto"/>
        <w:left w:val="none" w:sz="0" w:space="0" w:color="auto"/>
        <w:bottom w:val="none" w:sz="0" w:space="0" w:color="auto"/>
        <w:right w:val="none" w:sz="0" w:space="0" w:color="auto"/>
      </w:divBdr>
      <w:divsChild>
        <w:div w:id="1861236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42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tr.wikipedia.org/wiki/Al%C3%BCminyum"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5</Pages>
  <Words>791</Words>
  <Characters>4510</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Peyzaj</dc:creator>
  <cp:lastModifiedBy>TeknikMudur</cp:lastModifiedBy>
  <cp:revision>66</cp:revision>
  <cp:lastPrinted>2014-11-18T08:15:00Z</cp:lastPrinted>
  <dcterms:created xsi:type="dcterms:W3CDTF">2014-05-30T06:22:00Z</dcterms:created>
  <dcterms:modified xsi:type="dcterms:W3CDTF">2014-12-25T13:55:00Z</dcterms:modified>
</cp:coreProperties>
</file>